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Override PartName="/word/comments.xml" ContentType="application/vnd.openxmlformats-officedocument.wordprocessingml.comments+xml"/>
  <Override PartName="/word/diagrams/colors1.xml" ContentType="application/vnd.openxmlformats-officedocument.drawingml.diagramColor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docProps/custom.xml" ContentType="application/vnd.openxmlformats-officedocument.custom-properties+xml"/>
  <Override PartName="/word/diagrams/drawing1.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charts/chart1.xml" ContentType="application/vnd.openxmlformats-officedocument.drawingml.chart+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3663" w:rsidRPr="007437FB" w:rsidRDefault="001D3663" w:rsidP="00E06D70">
      <w:pPr>
        <w:widowControl w:val="0"/>
        <w:pBdr>
          <w:top w:val="nil"/>
          <w:left w:val="nil"/>
          <w:bottom w:val="nil"/>
          <w:right w:val="nil"/>
          <w:between w:val="nil"/>
        </w:pBdr>
        <w:spacing w:after="0" w:line="360" w:lineRule="auto"/>
        <w:jc w:val="both"/>
        <w:rPr>
          <w:rFonts w:ascii="Times New Roman" w:hAnsi="Times New Roman" w:cs="Times New Roman"/>
        </w:rPr>
      </w:pPr>
    </w:p>
    <w:p w:rsidR="001D3663" w:rsidRPr="007437FB" w:rsidRDefault="0037369C" w:rsidP="00E06D7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hAnsi="Times New Roman" w:cs="Times New Roman"/>
          <w:noProof/>
          <w:lang w:eastAsia="en-US"/>
        </w:rPr>
        <w:drawing>
          <wp:anchor distT="0" distB="0" distL="114300" distR="114300" simplePos="0" relativeHeight="251655168" behindDoc="0" locked="0" layoutInCell="1" allowOverlap="1">
            <wp:simplePos x="0" y="0"/>
            <wp:positionH relativeFrom="column">
              <wp:posOffset>2343150</wp:posOffset>
            </wp:positionH>
            <wp:positionV relativeFrom="paragraph">
              <wp:posOffset>-447674</wp:posOffset>
            </wp:positionV>
            <wp:extent cx="1276350" cy="1332230"/>
            <wp:effectExtent l="0" t="0" r="0" b="0"/>
            <wp:wrapSquare wrapText="bothSides" distT="0" distB="0" distL="114300" distR="114300"/>
            <wp:docPr id="12" name="image1.png" descr="Csamono.png"/>
            <wp:cNvGraphicFramePr/>
            <a:graphic xmlns:a="http://schemas.openxmlformats.org/drawingml/2006/main">
              <a:graphicData uri="http://schemas.openxmlformats.org/drawingml/2006/picture">
                <pic:pic xmlns:pic="http://schemas.openxmlformats.org/drawingml/2006/picture">
                  <pic:nvPicPr>
                    <pic:cNvPr id="0" name="image1.png" descr="Csamono.png"/>
                    <pic:cNvPicPr preferRelativeResize="0"/>
                  </pic:nvPicPr>
                  <pic:blipFill>
                    <a:blip r:embed="rId8"/>
                    <a:srcRect/>
                    <a:stretch>
                      <a:fillRect/>
                    </a:stretch>
                  </pic:blipFill>
                  <pic:spPr>
                    <a:xfrm>
                      <a:off x="0" y="0"/>
                      <a:ext cx="1276350" cy="1332230"/>
                    </a:xfrm>
                    <a:prstGeom prst="rect">
                      <a:avLst/>
                    </a:prstGeom>
                    <a:ln/>
                  </pic:spPr>
                </pic:pic>
              </a:graphicData>
            </a:graphic>
          </wp:anchor>
        </w:drawing>
      </w:r>
    </w:p>
    <w:p w:rsidR="001D3663" w:rsidRPr="007437FB" w:rsidRDefault="001D3663" w:rsidP="00E06D7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1D3663" w:rsidRPr="007437FB" w:rsidRDefault="001D3663" w:rsidP="00E06D7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1D3663" w:rsidRPr="007437FB" w:rsidRDefault="0037369C" w:rsidP="00781DC2">
      <w:pPr>
        <w:pBdr>
          <w:top w:val="single" w:sz="4" w:space="1" w:color="000000"/>
          <w:left w:val="single" w:sz="4" w:space="4" w:color="000000"/>
          <w:bottom w:val="single" w:sz="4" w:space="1" w:color="000000"/>
          <w:right w:val="single" w:sz="4" w:space="4" w:color="000000"/>
          <w:between w:val="nil"/>
        </w:pBdr>
        <w:spacing w:after="0" w:line="360" w:lineRule="auto"/>
        <w:jc w:val="center"/>
        <w:rPr>
          <w:rFonts w:ascii="Times New Roman" w:eastAsia="Times New Roman" w:hAnsi="Times New Roman" w:cs="Times New Roman"/>
          <w:color w:val="000000"/>
          <w:sz w:val="28"/>
          <w:szCs w:val="28"/>
        </w:rPr>
      </w:pPr>
      <w:r w:rsidRPr="007437FB">
        <w:rPr>
          <w:rFonts w:ascii="Times New Roman" w:eastAsia="Times New Roman" w:hAnsi="Times New Roman" w:cs="Times New Roman"/>
          <w:b/>
          <w:color w:val="000000"/>
          <w:sz w:val="28"/>
          <w:szCs w:val="28"/>
        </w:rPr>
        <w:t>CIVIL SERVICES ACADEMY</w:t>
      </w:r>
    </w:p>
    <w:p w:rsidR="001D3663" w:rsidRPr="007437FB" w:rsidRDefault="0037369C" w:rsidP="00781DC2">
      <w:pPr>
        <w:pBdr>
          <w:top w:val="single" w:sz="4" w:space="1" w:color="000000"/>
          <w:left w:val="single" w:sz="4" w:space="4" w:color="000000"/>
          <w:bottom w:val="single" w:sz="4" w:space="1" w:color="000000"/>
          <w:right w:val="single" w:sz="4" w:space="4" w:color="000000"/>
          <w:between w:val="nil"/>
        </w:pBdr>
        <w:spacing w:after="0" w:line="360" w:lineRule="auto"/>
        <w:jc w:val="center"/>
        <w:rPr>
          <w:rFonts w:ascii="Times New Roman" w:eastAsia="Times New Roman" w:hAnsi="Times New Roman" w:cs="Times New Roman"/>
          <w:color w:val="000000"/>
          <w:sz w:val="28"/>
          <w:szCs w:val="28"/>
        </w:rPr>
      </w:pPr>
      <w:r w:rsidRPr="007437FB">
        <w:rPr>
          <w:rFonts w:ascii="Times New Roman" w:eastAsia="Times New Roman" w:hAnsi="Times New Roman" w:cs="Times New Roman"/>
          <w:b/>
          <w:color w:val="000000"/>
          <w:sz w:val="28"/>
          <w:szCs w:val="28"/>
        </w:rPr>
        <w:t>CTP WING-WALTON CAMPUS</w:t>
      </w:r>
    </w:p>
    <w:p w:rsidR="001D3663" w:rsidRPr="007437FB" w:rsidRDefault="0037369C" w:rsidP="00781DC2">
      <w:pPr>
        <w:pBdr>
          <w:top w:val="single" w:sz="4" w:space="1" w:color="000000"/>
          <w:left w:val="single" w:sz="4" w:space="4" w:color="000000"/>
          <w:bottom w:val="single" w:sz="4" w:space="1" w:color="000000"/>
          <w:right w:val="single" w:sz="4" w:space="4" w:color="000000"/>
          <w:between w:val="nil"/>
        </w:pBdr>
        <w:spacing w:after="0" w:line="360" w:lineRule="auto"/>
        <w:jc w:val="center"/>
        <w:rPr>
          <w:rFonts w:ascii="Times New Roman" w:eastAsia="Times New Roman" w:hAnsi="Times New Roman" w:cs="Times New Roman"/>
          <w:color w:val="000000"/>
          <w:sz w:val="28"/>
          <w:szCs w:val="28"/>
        </w:rPr>
      </w:pPr>
      <w:r w:rsidRPr="007437FB">
        <w:rPr>
          <w:rFonts w:ascii="Times New Roman" w:eastAsia="Times New Roman" w:hAnsi="Times New Roman" w:cs="Times New Roman"/>
          <w:i/>
          <w:color w:val="000000"/>
          <w:sz w:val="28"/>
          <w:szCs w:val="28"/>
        </w:rPr>
        <w:t>47th Common Training Programme</w:t>
      </w:r>
    </w:p>
    <w:p w:rsidR="001D3663" w:rsidRPr="007437FB" w:rsidRDefault="0037369C" w:rsidP="00781DC2">
      <w:pPr>
        <w:pBdr>
          <w:top w:val="nil"/>
          <w:left w:val="nil"/>
          <w:bottom w:val="single" w:sz="4" w:space="1" w:color="000000"/>
          <w:right w:val="nil"/>
          <w:between w:val="nil"/>
        </w:pBdr>
        <w:spacing w:after="0" w:line="360" w:lineRule="auto"/>
        <w:jc w:val="center"/>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8"/>
          <w:szCs w:val="28"/>
        </w:rPr>
        <w:t>****</w:t>
      </w:r>
    </w:p>
    <w:p w:rsidR="001D3663" w:rsidRPr="007437FB" w:rsidRDefault="001D3663" w:rsidP="00E06D7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p>
    <w:p w:rsidR="001D3663" w:rsidRPr="007437FB" w:rsidRDefault="0037369C" w:rsidP="00E06D70">
      <w:pPr>
        <w:pBdr>
          <w:top w:val="nil"/>
          <w:left w:val="nil"/>
          <w:bottom w:val="nil"/>
          <w:right w:val="nil"/>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b/>
          <w:color w:val="000000"/>
          <w:sz w:val="28"/>
          <w:szCs w:val="28"/>
        </w:rPr>
        <w:t xml:space="preserve">Course: </w:t>
      </w:r>
      <w:r w:rsidRPr="007437FB">
        <w:rPr>
          <w:rFonts w:ascii="Times New Roman" w:eastAsia="Times New Roman" w:hAnsi="Times New Roman" w:cs="Times New Roman"/>
          <w:color w:val="000000"/>
          <w:sz w:val="28"/>
          <w:szCs w:val="28"/>
        </w:rPr>
        <w:tab/>
      </w:r>
      <w:r w:rsidRPr="007437FB">
        <w:rPr>
          <w:rFonts w:ascii="Times New Roman" w:eastAsia="Times New Roman" w:hAnsi="Times New Roman" w:cs="Times New Roman"/>
          <w:color w:val="000000"/>
          <w:sz w:val="28"/>
          <w:szCs w:val="28"/>
        </w:rPr>
        <w:tab/>
      </w:r>
      <w:r w:rsidRPr="007437FB">
        <w:rPr>
          <w:rFonts w:ascii="Times New Roman" w:eastAsia="Times New Roman" w:hAnsi="Times New Roman" w:cs="Times New Roman"/>
          <w:color w:val="000000"/>
          <w:sz w:val="28"/>
          <w:szCs w:val="28"/>
        </w:rPr>
        <w:tab/>
      </w:r>
      <w:r w:rsidRPr="007437FB">
        <w:rPr>
          <w:rFonts w:ascii="Times New Roman" w:eastAsia="Times New Roman" w:hAnsi="Times New Roman" w:cs="Times New Roman"/>
          <w:b/>
          <w:color w:val="000000"/>
          <w:sz w:val="28"/>
          <w:szCs w:val="28"/>
        </w:rPr>
        <w:t>Syndicate Research</w:t>
      </w:r>
    </w:p>
    <w:p w:rsidR="001D3663" w:rsidRPr="007437FB" w:rsidRDefault="0037369C" w:rsidP="00E06D70">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sidRPr="007437FB">
        <w:rPr>
          <w:rFonts w:ascii="Times New Roman" w:eastAsia="Times New Roman" w:hAnsi="Times New Roman" w:cs="Times New Roman"/>
          <w:b/>
          <w:color w:val="000000"/>
          <w:sz w:val="28"/>
          <w:szCs w:val="28"/>
        </w:rPr>
        <w:t>Topic:</w:t>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b/>
          <w:color w:val="000000"/>
          <w:sz w:val="28"/>
          <w:szCs w:val="28"/>
        </w:rPr>
        <w:tab/>
        <w:t>Urban Transportation: Challenges and Way Forward</w:t>
      </w:r>
    </w:p>
    <w:p w:rsidR="001D3663" w:rsidRPr="007437FB" w:rsidRDefault="0037369C" w:rsidP="00E06D70">
      <w:pPr>
        <w:pBdr>
          <w:top w:val="nil"/>
          <w:left w:val="nil"/>
          <w:bottom w:val="nil"/>
          <w:right w:val="nil"/>
          <w:between w:val="nil"/>
        </w:pBdr>
        <w:spacing w:after="0" w:line="360" w:lineRule="auto"/>
        <w:jc w:val="both"/>
        <w:rPr>
          <w:rFonts w:ascii="Times New Roman" w:eastAsia="Times New Roman" w:hAnsi="Times New Roman" w:cs="Times New Roman"/>
          <w:b/>
          <w:color w:val="000000"/>
          <w:sz w:val="28"/>
          <w:szCs w:val="28"/>
        </w:rPr>
      </w:pPr>
      <w:r w:rsidRPr="007437FB">
        <w:rPr>
          <w:rFonts w:ascii="Times New Roman" w:eastAsia="Times New Roman" w:hAnsi="Times New Roman" w:cs="Times New Roman"/>
          <w:b/>
          <w:color w:val="000000"/>
          <w:sz w:val="28"/>
          <w:szCs w:val="28"/>
        </w:rPr>
        <w:t xml:space="preserve">Syndicate No: </w:t>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b/>
          <w:color w:val="000000"/>
          <w:sz w:val="28"/>
          <w:szCs w:val="28"/>
        </w:rPr>
        <w:tab/>
        <w:t>04</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b/>
          <w:color w:val="000000"/>
          <w:sz w:val="28"/>
          <w:szCs w:val="28"/>
        </w:rPr>
        <w:t>Submitted by:</w:t>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b/>
          <w:color w:val="000000"/>
          <w:sz w:val="28"/>
          <w:szCs w:val="28"/>
        </w:rPr>
        <w:tab/>
      </w:r>
      <w:r w:rsidRPr="007437FB">
        <w:rPr>
          <w:rFonts w:ascii="Times New Roman" w:eastAsia="Times New Roman" w:hAnsi="Times New Roman" w:cs="Times New Roman"/>
          <w:color w:val="000000"/>
          <w:sz w:val="28"/>
          <w:szCs w:val="28"/>
        </w:rPr>
        <w:t>Awais Ali Khan (Chairma</w:t>
      </w:r>
      <w:r w:rsidR="003B78C5" w:rsidRPr="007437FB">
        <w:rPr>
          <w:rFonts w:ascii="Times New Roman" w:eastAsia="Times New Roman" w:hAnsi="Times New Roman" w:cs="Times New Roman"/>
          <w:color w:val="000000"/>
          <w:sz w:val="28"/>
          <w:szCs w:val="28"/>
        </w:rPr>
        <w:t>n</w:t>
      </w:r>
      <w:r w:rsidRPr="007437FB">
        <w:rPr>
          <w:rFonts w:ascii="Times New Roman" w:eastAsia="Times New Roman" w:hAnsi="Times New Roman" w:cs="Times New Roman"/>
          <w:color w:val="000000"/>
          <w:sz w:val="28"/>
          <w:szCs w:val="28"/>
        </w:rPr>
        <w:t>)4711178</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ind w:firstLine="720"/>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Noman Pervaiz (Secretary)-4703205</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ind w:firstLine="720"/>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Sania Rasool Bhutto-4709043</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Elim Uddin-4704179</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Muhammad Namaan Mustafa-4706269</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Khizar Faiz-4706079</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Seemal Mushtaq-47</w:t>
      </w:r>
      <w:r w:rsidR="003B78C5" w:rsidRPr="007437FB">
        <w:rPr>
          <w:rFonts w:ascii="Times New Roman" w:eastAsia="Times New Roman" w:hAnsi="Times New Roman" w:cs="Times New Roman"/>
          <w:color w:val="000000"/>
          <w:sz w:val="28"/>
          <w:szCs w:val="28"/>
        </w:rPr>
        <w:t>08</w:t>
      </w:r>
      <w:r w:rsidRPr="007437FB">
        <w:rPr>
          <w:rFonts w:ascii="Times New Roman" w:eastAsia="Times New Roman" w:hAnsi="Times New Roman" w:cs="Times New Roman"/>
          <w:color w:val="000000"/>
          <w:sz w:val="28"/>
          <w:szCs w:val="28"/>
        </w:rPr>
        <w:t>046</w:t>
      </w:r>
    </w:p>
    <w:p w:rsidR="001D3663" w:rsidRPr="007437FB" w:rsidRDefault="0037369C" w:rsidP="00E06D70">
      <w:pPr>
        <w:pBdr>
          <w:top w:val="single" w:sz="24" w:space="1" w:color="000000"/>
          <w:left w:val="single" w:sz="24" w:space="4" w:color="000000"/>
          <w:bottom w:val="single" w:sz="24" w:space="1" w:color="000000"/>
          <w:right w:val="single" w:sz="24" w:space="4" w:color="000000"/>
          <w:between w:val="nil"/>
        </w:pBdr>
        <w:spacing w:after="0" w:line="360" w:lineRule="auto"/>
        <w:jc w:val="both"/>
        <w:rPr>
          <w:rFonts w:ascii="Times New Roman" w:eastAsia="Times New Roman" w:hAnsi="Times New Roman" w:cs="Times New Roman"/>
          <w:color w:val="000000"/>
          <w:sz w:val="28"/>
          <w:szCs w:val="28"/>
        </w:rPr>
      </w:pPr>
      <w:r w:rsidRPr="007437FB">
        <w:rPr>
          <w:rFonts w:ascii="Times New Roman" w:eastAsia="Times New Roman" w:hAnsi="Times New Roman" w:cs="Times New Roman"/>
          <w:color w:val="000000"/>
          <w:sz w:val="28"/>
          <w:szCs w:val="28"/>
        </w:rPr>
        <w:t xml:space="preserve">                                        Zarar Khan-4701107</w:t>
      </w:r>
    </w:p>
    <w:p w:rsidR="001D3663" w:rsidRPr="007437FB" w:rsidRDefault="0037369C" w:rsidP="00E06D70">
      <w:pPr>
        <w:spacing w:line="360" w:lineRule="auto"/>
        <w:jc w:val="both"/>
        <w:rPr>
          <w:rFonts w:ascii="Times New Roman" w:eastAsia="Times New Roman" w:hAnsi="Times New Roman" w:cs="Times New Roman"/>
          <w:b/>
          <w:sz w:val="24"/>
          <w:szCs w:val="24"/>
        </w:rPr>
      </w:pPr>
      <w:r w:rsidRPr="007437FB">
        <w:rPr>
          <w:rFonts w:ascii="Times New Roman" w:eastAsia="Times New Roman" w:hAnsi="Times New Roman" w:cs="Times New Roman"/>
          <w:noProof/>
          <w:sz w:val="24"/>
          <w:szCs w:val="24"/>
          <w:lang w:eastAsia="en-US"/>
        </w:rPr>
        <w:drawing>
          <wp:inline distT="0" distB="0" distL="0" distR="0">
            <wp:extent cx="1321004" cy="1205230"/>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a:stretch>
                      <a:fillRect/>
                    </a:stretch>
                  </pic:blipFill>
                  <pic:spPr>
                    <a:xfrm>
                      <a:off x="0" y="0"/>
                      <a:ext cx="1327516" cy="1211171"/>
                    </a:xfrm>
                    <a:prstGeom prst="rect">
                      <a:avLst/>
                    </a:prstGeom>
                    <a:ln/>
                  </pic:spPr>
                </pic:pic>
              </a:graphicData>
            </a:graphic>
          </wp:inline>
        </w:drawing>
      </w:r>
      <w:r w:rsidRPr="007437FB">
        <w:rPr>
          <w:rFonts w:ascii="Times New Roman" w:eastAsia="Times New Roman" w:hAnsi="Times New Roman" w:cs="Times New Roman"/>
          <w:noProof/>
          <w:sz w:val="24"/>
          <w:szCs w:val="24"/>
          <w:lang w:eastAsia="en-US"/>
        </w:rPr>
        <w:drawing>
          <wp:inline distT="0" distB="0" distL="0" distR="0">
            <wp:extent cx="1517565" cy="1210830"/>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517565" cy="1210830"/>
                    </a:xfrm>
                    <a:prstGeom prst="rect">
                      <a:avLst/>
                    </a:prstGeom>
                    <a:ln/>
                  </pic:spPr>
                </pic:pic>
              </a:graphicData>
            </a:graphic>
          </wp:inline>
        </w:drawing>
      </w:r>
      <w:r w:rsidRPr="007437FB">
        <w:rPr>
          <w:rFonts w:ascii="Times New Roman" w:eastAsia="Times New Roman" w:hAnsi="Times New Roman" w:cs="Times New Roman"/>
          <w:noProof/>
          <w:sz w:val="24"/>
          <w:szCs w:val="24"/>
          <w:lang w:eastAsia="en-US"/>
        </w:rPr>
        <w:drawing>
          <wp:inline distT="0" distB="0" distL="0" distR="0">
            <wp:extent cx="1574884" cy="1192591"/>
            <wp:effectExtent l="0" t="0" r="0" b="0"/>
            <wp:docPr id="1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1574884" cy="1192591"/>
                    </a:xfrm>
                    <a:prstGeom prst="rect">
                      <a:avLst/>
                    </a:prstGeom>
                    <a:ln/>
                  </pic:spPr>
                </pic:pic>
              </a:graphicData>
            </a:graphic>
          </wp:inline>
        </w:drawing>
      </w:r>
      <w:r w:rsidRPr="007437FB">
        <w:rPr>
          <w:rFonts w:ascii="Times New Roman" w:eastAsia="Times New Roman" w:hAnsi="Times New Roman" w:cs="Times New Roman"/>
          <w:noProof/>
          <w:sz w:val="24"/>
          <w:szCs w:val="24"/>
          <w:lang w:eastAsia="en-US"/>
        </w:rPr>
        <w:drawing>
          <wp:inline distT="0" distB="0" distL="0" distR="0">
            <wp:extent cx="1338690" cy="1177701"/>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1338690" cy="1177701"/>
                    </a:xfrm>
                    <a:prstGeom prst="rect">
                      <a:avLst/>
                    </a:prstGeom>
                    <a:ln/>
                  </pic:spPr>
                </pic:pic>
              </a:graphicData>
            </a:graphic>
          </wp:inline>
        </w:drawing>
      </w:r>
    </w:p>
    <w:p w:rsidR="00561DE4" w:rsidRDefault="00561DE4" w:rsidP="00E06D70">
      <w:pPr>
        <w:keepNext/>
        <w:keepLines/>
        <w:pBdr>
          <w:top w:val="nil"/>
          <w:left w:val="nil"/>
          <w:bottom w:val="nil"/>
          <w:right w:val="nil"/>
          <w:between w:val="nil"/>
        </w:pBdr>
        <w:spacing w:before="240" w:after="0" w:line="360" w:lineRule="auto"/>
        <w:jc w:val="both"/>
        <w:rPr>
          <w:rFonts w:ascii="Times New Roman" w:eastAsia="Times New Roman" w:hAnsi="Times New Roman" w:cs="Times New Roman"/>
          <w:color w:val="366091"/>
          <w:sz w:val="32"/>
          <w:szCs w:val="32"/>
        </w:rPr>
      </w:pPr>
    </w:p>
    <w:p w:rsidR="001D3663" w:rsidRPr="007437FB" w:rsidRDefault="0037369C" w:rsidP="00E06D70">
      <w:pPr>
        <w:keepNext/>
        <w:keepLines/>
        <w:pBdr>
          <w:top w:val="nil"/>
          <w:left w:val="nil"/>
          <w:bottom w:val="nil"/>
          <w:right w:val="nil"/>
          <w:between w:val="nil"/>
        </w:pBdr>
        <w:spacing w:before="240" w:after="0" w:line="360" w:lineRule="auto"/>
        <w:jc w:val="both"/>
        <w:rPr>
          <w:rFonts w:ascii="Times New Roman" w:eastAsia="Times New Roman" w:hAnsi="Times New Roman" w:cs="Times New Roman"/>
          <w:color w:val="366091"/>
          <w:sz w:val="32"/>
          <w:szCs w:val="32"/>
        </w:rPr>
      </w:pPr>
      <w:r w:rsidRPr="007437FB">
        <w:rPr>
          <w:rFonts w:ascii="Times New Roman" w:eastAsia="Times New Roman" w:hAnsi="Times New Roman" w:cs="Times New Roman"/>
          <w:color w:val="366091"/>
          <w:sz w:val="32"/>
          <w:szCs w:val="32"/>
        </w:rPr>
        <w:t>Contents</w:t>
      </w:r>
    </w:p>
    <w:sdt>
      <w:sdtPr>
        <w:rPr>
          <w:rFonts w:ascii="Calibri" w:eastAsia="Calibri" w:hAnsi="Calibri" w:cs="Calibri"/>
          <w:color w:val="auto"/>
          <w:sz w:val="22"/>
          <w:szCs w:val="22"/>
        </w:rPr>
        <w:id w:val="-1614436779"/>
        <w:docPartObj>
          <w:docPartGallery w:val="Table of Contents"/>
          <w:docPartUnique/>
        </w:docPartObj>
      </w:sdtPr>
      <w:sdtEndPr>
        <w:rPr>
          <w:b/>
          <w:bCs/>
          <w:noProof/>
        </w:rPr>
      </w:sdtEndPr>
      <w:sdtContent>
        <w:p w:rsidR="00561DE4" w:rsidRDefault="00561DE4" w:rsidP="00E06D70">
          <w:pPr>
            <w:pStyle w:val="TOCHeading"/>
            <w:jc w:val="both"/>
          </w:pPr>
          <w:r>
            <w:t>Table of Contents</w:t>
          </w:r>
        </w:p>
        <w:p w:rsidR="00781DC2" w:rsidRDefault="00195F19">
          <w:pPr>
            <w:pStyle w:val="TOC1"/>
            <w:rPr>
              <w:rFonts w:asciiTheme="minorHAnsi" w:eastAsiaTheme="minorEastAsia" w:hAnsiTheme="minorHAnsi" w:cstheme="minorBidi"/>
              <w:lang w:eastAsia="en-US"/>
            </w:rPr>
          </w:pPr>
          <w:r w:rsidRPr="00195F19">
            <w:fldChar w:fldCharType="begin"/>
          </w:r>
          <w:r w:rsidR="00561DE4">
            <w:instrText xml:space="preserve"> TOC \o "1-3" \h \z \u </w:instrText>
          </w:r>
          <w:r w:rsidRPr="00195F19">
            <w:fldChar w:fldCharType="separate"/>
          </w:r>
          <w:hyperlink w:anchor="_Toc33656258" w:history="1">
            <w:r w:rsidR="00781DC2" w:rsidRPr="00E27BA1">
              <w:rPr>
                <w:rStyle w:val="Hyperlink"/>
                <w:rFonts w:eastAsia="Times New Roman"/>
                <w:b/>
              </w:rPr>
              <w:t xml:space="preserve">Chapter-1: </w:t>
            </w:r>
            <w:r w:rsidR="00781DC2" w:rsidRPr="00E27BA1">
              <w:rPr>
                <w:rStyle w:val="Hyperlink"/>
                <w:rFonts w:eastAsia="Times New Roman"/>
              </w:rPr>
              <w:t>Introduction:</w:t>
            </w:r>
            <w:r w:rsidR="00781DC2">
              <w:rPr>
                <w:webHidden/>
              </w:rPr>
              <w:tab/>
            </w:r>
            <w:r>
              <w:rPr>
                <w:webHidden/>
              </w:rPr>
              <w:fldChar w:fldCharType="begin"/>
            </w:r>
            <w:r w:rsidR="00781DC2">
              <w:rPr>
                <w:webHidden/>
              </w:rPr>
              <w:instrText xml:space="preserve"> PAGEREF _Toc33656258 \h </w:instrText>
            </w:r>
            <w:r>
              <w:rPr>
                <w:webHidden/>
              </w:rPr>
            </w:r>
            <w:r>
              <w:rPr>
                <w:webHidden/>
              </w:rPr>
              <w:fldChar w:fldCharType="separate"/>
            </w:r>
            <w:r w:rsidR="00781DC2">
              <w:rPr>
                <w:webHidden/>
              </w:rPr>
              <w:t>5</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59" w:history="1">
            <w:r w:rsidR="00781DC2" w:rsidRPr="00E27BA1">
              <w:rPr>
                <w:rStyle w:val="Hyperlink"/>
                <w:rFonts w:ascii="Times New Roman" w:hAnsi="Times New Roman" w:cs="Times New Roman"/>
                <w:noProof/>
              </w:rPr>
              <w:t>Statement of Problem:</w:t>
            </w:r>
            <w:r w:rsidR="00781DC2">
              <w:rPr>
                <w:noProof/>
                <w:webHidden/>
              </w:rPr>
              <w:tab/>
            </w:r>
            <w:r>
              <w:rPr>
                <w:noProof/>
                <w:webHidden/>
              </w:rPr>
              <w:fldChar w:fldCharType="begin"/>
            </w:r>
            <w:r w:rsidR="00781DC2">
              <w:rPr>
                <w:noProof/>
                <w:webHidden/>
              </w:rPr>
              <w:instrText xml:space="preserve"> PAGEREF _Toc33656259 \h </w:instrText>
            </w:r>
            <w:r>
              <w:rPr>
                <w:noProof/>
                <w:webHidden/>
              </w:rPr>
            </w:r>
            <w:r>
              <w:rPr>
                <w:noProof/>
                <w:webHidden/>
              </w:rPr>
              <w:fldChar w:fldCharType="separate"/>
            </w:r>
            <w:r w:rsidR="00781DC2">
              <w:rPr>
                <w:noProof/>
                <w:webHidden/>
              </w:rPr>
              <w:t>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0" w:history="1">
            <w:r w:rsidR="00781DC2" w:rsidRPr="00E27BA1">
              <w:rPr>
                <w:rStyle w:val="Hyperlink"/>
                <w:rFonts w:ascii="Times New Roman" w:hAnsi="Times New Roman" w:cs="Times New Roman"/>
                <w:noProof/>
              </w:rPr>
              <w:t>Purpose Statement:</w:t>
            </w:r>
            <w:r w:rsidR="00781DC2">
              <w:rPr>
                <w:noProof/>
                <w:webHidden/>
              </w:rPr>
              <w:tab/>
            </w:r>
            <w:r>
              <w:rPr>
                <w:noProof/>
                <w:webHidden/>
              </w:rPr>
              <w:fldChar w:fldCharType="begin"/>
            </w:r>
            <w:r w:rsidR="00781DC2">
              <w:rPr>
                <w:noProof/>
                <w:webHidden/>
              </w:rPr>
              <w:instrText xml:space="preserve"> PAGEREF _Toc33656260 \h </w:instrText>
            </w:r>
            <w:r>
              <w:rPr>
                <w:noProof/>
                <w:webHidden/>
              </w:rPr>
            </w:r>
            <w:r>
              <w:rPr>
                <w:noProof/>
                <w:webHidden/>
              </w:rPr>
              <w:fldChar w:fldCharType="separate"/>
            </w:r>
            <w:r w:rsidR="00781DC2">
              <w:rPr>
                <w:noProof/>
                <w:webHidden/>
              </w:rPr>
              <w:t>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1" w:history="1">
            <w:r w:rsidR="00781DC2" w:rsidRPr="00E27BA1">
              <w:rPr>
                <w:rStyle w:val="Hyperlink"/>
                <w:rFonts w:ascii="Times New Roman" w:hAnsi="Times New Roman" w:cs="Times New Roman"/>
                <w:noProof/>
              </w:rPr>
              <w:t>Research Questions:</w:t>
            </w:r>
            <w:r w:rsidR="00781DC2">
              <w:rPr>
                <w:noProof/>
                <w:webHidden/>
              </w:rPr>
              <w:tab/>
            </w:r>
            <w:r>
              <w:rPr>
                <w:noProof/>
                <w:webHidden/>
              </w:rPr>
              <w:fldChar w:fldCharType="begin"/>
            </w:r>
            <w:r w:rsidR="00781DC2">
              <w:rPr>
                <w:noProof/>
                <w:webHidden/>
              </w:rPr>
              <w:instrText xml:space="preserve"> PAGEREF _Toc33656261 \h </w:instrText>
            </w:r>
            <w:r>
              <w:rPr>
                <w:noProof/>
                <w:webHidden/>
              </w:rPr>
            </w:r>
            <w:r>
              <w:rPr>
                <w:noProof/>
                <w:webHidden/>
              </w:rPr>
              <w:fldChar w:fldCharType="separate"/>
            </w:r>
            <w:r w:rsidR="00781DC2">
              <w:rPr>
                <w:noProof/>
                <w:webHidden/>
              </w:rPr>
              <w:t>6</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2" w:history="1">
            <w:r w:rsidR="00781DC2" w:rsidRPr="00E27BA1">
              <w:rPr>
                <w:rStyle w:val="Hyperlink"/>
                <w:rFonts w:ascii="Times New Roman" w:hAnsi="Times New Roman" w:cs="Times New Roman"/>
                <w:noProof/>
              </w:rPr>
              <w:t>Outline of the Syndicate Report:</w:t>
            </w:r>
            <w:r w:rsidR="00781DC2">
              <w:rPr>
                <w:noProof/>
                <w:webHidden/>
              </w:rPr>
              <w:tab/>
            </w:r>
            <w:r>
              <w:rPr>
                <w:noProof/>
                <w:webHidden/>
              </w:rPr>
              <w:fldChar w:fldCharType="begin"/>
            </w:r>
            <w:r w:rsidR="00781DC2">
              <w:rPr>
                <w:noProof/>
                <w:webHidden/>
              </w:rPr>
              <w:instrText xml:space="preserve"> PAGEREF _Toc33656262 \h </w:instrText>
            </w:r>
            <w:r>
              <w:rPr>
                <w:noProof/>
                <w:webHidden/>
              </w:rPr>
            </w:r>
            <w:r>
              <w:rPr>
                <w:noProof/>
                <w:webHidden/>
              </w:rPr>
              <w:fldChar w:fldCharType="separate"/>
            </w:r>
            <w:r w:rsidR="00781DC2">
              <w:rPr>
                <w:noProof/>
                <w:webHidden/>
              </w:rPr>
              <w:t>6</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3" w:history="1">
            <w:r w:rsidR="00781DC2" w:rsidRPr="00E27BA1">
              <w:rPr>
                <w:rStyle w:val="Hyperlink"/>
                <w:rFonts w:ascii="Times New Roman" w:hAnsi="Times New Roman" w:cs="Times New Roman"/>
                <w:noProof/>
              </w:rPr>
              <w:t>Conceptual Framework of Study:</w:t>
            </w:r>
            <w:r w:rsidR="00781DC2">
              <w:rPr>
                <w:noProof/>
                <w:webHidden/>
              </w:rPr>
              <w:tab/>
            </w:r>
            <w:r>
              <w:rPr>
                <w:noProof/>
                <w:webHidden/>
              </w:rPr>
              <w:fldChar w:fldCharType="begin"/>
            </w:r>
            <w:r w:rsidR="00781DC2">
              <w:rPr>
                <w:noProof/>
                <w:webHidden/>
              </w:rPr>
              <w:instrText xml:space="preserve"> PAGEREF _Toc33656263 \h </w:instrText>
            </w:r>
            <w:r>
              <w:rPr>
                <w:noProof/>
                <w:webHidden/>
              </w:rPr>
            </w:r>
            <w:r>
              <w:rPr>
                <w:noProof/>
                <w:webHidden/>
              </w:rPr>
              <w:fldChar w:fldCharType="separate"/>
            </w:r>
            <w:r w:rsidR="00781DC2">
              <w:rPr>
                <w:noProof/>
                <w:webHidden/>
              </w:rPr>
              <w:t>6</w:t>
            </w:r>
            <w:r>
              <w:rPr>
                <w:noProof/>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64" w:history="1">
            <w:r w:rsidR="00781DC2" w:rsidRPr="00E27BA1">
              <w:rPr>
                <w:rStyle w:val="Hyperlink"/>
                <w:b/>
              </w:rPr>
              <w:t>Chapter-2:</w:t>
            </w:r>
            <w:r w:rsidR="00781DC2" w:rsidRPr="00E27BA1">
              <w:rPr>
                <w:rStyle w:val="Hyperlink"/>
              </w:rPr>
              <w:t xml:space="preserve"> Review of Literature:</w:t>
            </w:r>
            <w:r w:rsidR="00781DC2">
              <w:rPr>
                <w:webHidden/>
              </w:rPr>
              <w:tab/>
            </w:r>
            <w:r>
              <w:rPr>
                <w:webHidden/>
              </w:rPr>
              <w:fldChar w:fldCharType="begin"/>
            </w:r>
            <w:r w:rsidR="00781DC2">
              <w:rPr>
                <w:webHidden/>
              </w:rPr>
              <w:instrText xml:space="preserve"> PAGEREF _Toc33656264 \h </w:instrText>
            </w:r>
            <w:r>
              <w:rPr>
                <w:webHidden/>
              </w:rPr>
            </w:r>
            <w:r>
              <w:rPr>
                <w:webHidden/>
              </w:rPr>
              <w:fldChar w:fldCharType="separate"/>
            </w:r>
            <w:r w:rsidR="00781DC2">
              <w:rPr>
                <w:webHidden/>
              </w:rPr>
              <w:t>7</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5" w:history="1">
            <w:r w:rsidR="00781DC2" w:rsidRPr="00E27BA1">
              <w:rPr>
                <w:rStyle w:val="Hyperlink"/>
                <w:rFonts w:ascii="Times New Roman" w:hAnsi="Times New Roman" w:cs="Times New Roman"/>
                <w:noProof/>
              </w:rPr>
              <w:t>Traffic emissions and air quality change:</w:t>
            </w:r>
            <w:r w:rsidR="00781DC2">
              <w:rPr>
                <w:noProof/>
                <w:webHidden/>
              </w:rPr>
              <w:tab/>
            </w:r>
            <w:r>
              <w:rPr>
                <w:noProof/>
                <w:webHidden/>
              </w:rPr>
              <w:fldChar w:fldCharType="begin"/>
            </w:r>
            <w:r w:rsidR="00781DC2">
              <w:rPr>
                <w:noProof/>
                <w:webHidden/>
              </w:rPr>
              <w:instrText xml:space="preserve"> PAGEREF _Toc33656265 \h </w:instrText>
            </w:r>
            <w:r>
              <w:rPr>
                <w:noProof/>
                <w:webHidden/>
              </w:rPr>
            </w:r>
            <w:r>
              <w:rPr>
                <w:noProof/>
                <w:webHidden/>
              </w:rPr>
              <w:fldChar w:fldCharType="separate"/>
            </w:r>
            <w:r w:rsidR="00781DC2">
              <w:rPr>
                <w:noProof/>
                <w:webHidden/>
              </w:rPr>
              <w:t>12</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6" w:history="1">
            <w:r w:rsidR="00781DC2" w:rsidRPr="00E27BA1">
              <w:rPr>
                <w:rStyle w:val="Hyperlink"/>
                <w:rFonts w:ascii="Times New Roman" w:hAnsi="Times New Roman" w:cs="Times New Roman"/>
                <w:noProof/>
              </w:rPr>
              <w:t>Social and economic development and air quality change:</w:t>
            </w:r>
            <w:r w:rsidR="00781DC2">
              <w:rPr>
                <w:noProof/>
                <w:webHidden/>
              </w:rPr>
              <w:tab/>
            </w:r>
            <w:r>
              <w:rPr>
                <w:noProof/>
                <w:webHidden/>
              </w:rPr>
              <w:fldChar w:fldCharType="begin"/>
            </w:r>
            <w:r w:rsidR="00781DC2">
              <w:rPr>
                <w:noProof/>
                <w:webHidden/>
              </w:rPr>
              <w:instrText xml:space="preserve"> PAGEREF _Toc33656266 \h </w:instrText>
            </w:r>
            <w:r>
              <w:rPr>
                <w:noProof/>
                <w:webHidden/>
              </w:rPr>
            </w:r>
            <w:r>
              <w:rPr>
                <w:noProof/>
                <w:webHidden/>
              </w:rPr>
              <w:fldChar w:fldCharType="separate"/>
            </w:r>
            <w:r w:rsidR="00781DC2">
              <w:rPr>
                <w:noProof/>
                <w:webHidden/>
              </w:rPr>
              <w:t>13</w:t>
            </w:r>
            <w:r>
              <w:rPr>
                <w:noProof/>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67" w:history="1">
            <w:r w:rsidR="00781DC2" w:rsidRPr="00E27BA1">
              <w:rPr>
                <w:rStyle w:val="Hyperlink"/>
                <w:rFonts w:eastAsia="Times New Roman"/>
                <w:b/>
              </w:rPr>
              <w:t>Chapter-3:</w:t>
            </w:r>
            <w:r w:rsidR="00781DC2" w:rsidRPr="00E27BA1">
              <w:rPr>
                <w:rStyle w:val="Hyperlink"/>
                <w:rFonts w:eastAsia="Times New Roman"/>
              </w:rPr>
              <w:t xml:space="preserve"> Methodology</w:t>
            </w:r>
            <w:r w:rsidR="00781DC2">
              <w:rPr>
                <w:webHidden/>
              </w:rPr>
              <w:tab/>
            </w:r>
            <w:r>
              <w:rPr>
                <w:webHidden/>
              </w:rPr>
              <w:fldChar w:fldCharType="begin"/>
            </w:r>
            <w:r w:rsidR="00781DC2">
              <w:rPr>
                <w:webHidden/>
              </w:rPr>
              <w:instrText xml:space="preserve"> PAGEREF _Toc33656267 \h </w:instrText>
            </w:r>
            <w:r>
              <w:rPr>
                <w:webHidden/>
              </w:rPr>
            </w:r>
            <w:r>
              <w:rPr>
                <w:webHidden/>
              </w:rPr>
              <w:fldChar w:fldCharType="separate"/>
            </w:r>
            <w:r w:rsidR="00781DC2">
              <w:rPr>
                <w:webHidden/>
              </w:rPr>
              <w:t>15</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8" w:history="1">
            <w:r w:rsidR="00781DC2" w:rsidRPr="00E27BA1">
              <w:rPr>
                <w:rStyle w:val="Hyperlink"/>
                <w:rFonts w:ascii="Times New Roman" w:hAnsi="Times New Roman" w:cs="Times New Roman"/>
                <w:noProof/>
              </w:rPr>
              <w:t>Research Design:</w:t>
            </w:r>
            <w:r w:rsidR="00781DC2">
              <w:rPr>
                <w:noProof/>
                <w:webHidden/>
              </w:rPr>
              <w:tab/>
            </w:r>
            <w:r>
              <w:rPr>
                <w:noProof/>
                <w:webHidden/>
              </w:rPr>
              <w:fldChar w:fldCharType="begin"/>
            </w:r>
            <w:r w:rsidR="00781DC2">
              <w:rPr>
                <w:noProof/>
                <w:webHidden/>
              </w:rPr>
              <w:instrText xml:space="preserve"> PAGEREF _Toc33656268 \h </w:instrText>
            </w:r>
            <w:r>
              <w:rPr>
                <w:noProof/>
                <w:webHidden/>
              </w:rPr>
            </w:r>
            <w:r>
              <w:rPr>
                <w:noProof/>
                <w:webHidden/>
              </w:rPr>
              <w:fldChar w:fldCharType="separate"/>
            </w:r>
            <w:r w:rsidR="00781DC2">
              <w:rPr>
                <w:noProof/>
                <w:webHidden/>
              </w:rPr>
              <w:t>15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69" w:history="1">
            <w:r w:rsidR="00781DC2" w:rsidRPr="00E27BA1">
              <w:rPr>
                <w:rStyle w:val="Hyperlink"/>
                <w:rFonts w:ascii="Times New Roman" w:hAnsi="Times New Roman" w:cs="Times New Roman"/>
                <w:noProof/>
              </w:rPr>
              <w:t>Data Collection on the Basis of Objectives:</w:t>
            </w:r>
            <w:r w:rsidR="00781DC2">
              <w:rPr>
                <w:noProof/>
                <w:webHidden/>
              </w:rPr>
              <w:tab/>
            </w:r>
            <w:r>
              <w:rPr>
                <w:noProof/>
                <w:webHidden/>
              </w:rPr>
              <w:fldChar w:fldCharType="begin"/>
            </w:r>
            <w:r w:rsidR="00781DC2">
              <w:rPr>
                <w:noProof/>
                <w:webHidden/>
              </w:rPr>
              <w:instrText xml:space="preserve"> PAGEREF _Toc33656269 \h </w:instrText>
            </w:r>
            <w:r>
              <w:rPr>
                <w:noProof/>
                <w:webHidden/>
              </w:rPr>
            </w:r>
            <w:r>
              <w:rPr>
                <w:noProof/>
                <w:webHidden/>
              </w:rPr>
              <w:fldChar w:fldCharType="separate"/>
            </w:r>
            <w:r w:rsidR="00781DC2">
              <w:rPr>
                <w:noProof/>
                <w:webHidden/>
              </w:rPr>
              <w:t>15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0" w:history="1">
            <w:r w:rsidR="00781DC2" w:rsidRPr="00E27BA1">
              <w:rPr>
                <w:rStyle w:val="Hyperlink"/>
                <w:rFonts w:ascii="Times New Roman" w:eastAsia="Times New Roman" w:hAnsi="Times New Roman" w:cs="Times New Roman"/>
                <w:noProof/>
              </w:rPr>
              <w:t>Integration</w:t>
            </w:r>
            <w:r w:rsidR="00781DC2" w:rsidRPr="00E27BA1">
              <w:rPr>
                <w:rStyle w:val="Hyperlink"/>
                <w:rFonts w:ascii="Times New Roman" w:hAnsi="Times New Roman" w:cs="Times New Roman"/>
                <w:noProof/>
              </w:rPr>
              <w:t xml:space="preserve"> of Overall Research Objectives with Modes of Data Acquisition and Stakeholders</w:t>
            </w:r>
            <w:r w:rsidR="00781DC2">
              <w:rPr>
                <w:noProof/>
                <w:webHidden/>
              </w:rPr>
              <w:tab/>
            </w:r>
            <w:r>
              <w:rPr>
                <w:noProof/>
                <w:webHidden/>
              </w:rPr>
              <w:fldChar w:fldCharType="begin"/>
            </w:r>
            <w:r w:rsidR="00781DC2">
              <w:rPr>
                <w:noProof/>
                <w:webHidden/>
              </w:rPr>
              <w:instrText xml:space="preserve"> PAGEREF _Toc33656270 \h </w:instrText>
            </w:r>
            <w:r>
              <w:rPr>
                <w:noProof/>
                <w:webHidden/>
              </w:rPr>
            </w:r>
            <w:r>
              <w:rPr>
                <w:noProof/>
                <w:webHidden/>
              </w:rPr>
              <w:fldChar w:fldCharType="separate"/>
            </w:r>
            <w:r w:rsidR="00781DC2">
              <w:rPr>
                <w:noProof/>
                <w:webHidden/>
              </w:rPr>
              <w:t>16</w:t>
            </w:r>
            <w:r>
              <w:rPr>
                <w:noProof/>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71" w:history="1">
            <w:r w:rsidR="00781DC2" w:rsidRPr="00E27BA1">
              <w:rPr>
                <w:rStyle w:val="Hyperlink"/>
                <w:b/>
              </w:rPr>
              <w:t>Chapter-4:</w:t>
            </w:r>
            <w:r w:rsidR="00781DC2" w:rsidRPr="00E27BA1">
              <w:rPr>
                <w:rStyle w:val="Hyperlink"/>
              </w:rPr>
              <w:t xml:space="preserve"> Results, Analysis and Discussion</w:t>
            </w:r>
            <w:r w:rsidR="00781DC2">
              <w:rPr>
                <w:webHidden/>
              </w:rPr>
              <w:tab/>
            </w:r>
            <w:r>
              <w:rPr>
                <w:webHidden/>
              </w:rPr>
              <w:fldChar w:fldCharType="begin"/>
            </w:r>
            <w:r w:rsidR="00781DC2">
              <w:rPr>
                <w:webHidden/>
              </w:rPr>
              <w:instrText xml:space="preserve"> PAGEREF _Toc33656271 \h </w:instrText>
            </w:r>
            <w:r>
              <w:rPr>
                <w:webHidden/>
              </w:rPr>
            </w:r>
            <w:r>
              <w:rPr>
                <w:webHidden/>
              </w:rPr>
              <w:fldChar w:fldCharType="separate"/>
            </w:r>
            <w:r w:rsidR="00781DC2">
              <w:rPr>
                <w:webHidden/>
              </w:rPr>
              <w:t>18</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2" w:history="1">
            <w:r w:rsidR="00781DC2" w:rsidRPr="00E27BA1">
              <w:rPr>
                <w:rStyle w:val="Hyperlink"/>
                <w:rFonts w:ascii="Times New Roman" w:hAnsi="Times New Roman" w:cs="Times New Roman"/>
                <w:noProof/>
              </w:rPr>
              <w:t>Urbanization/Urban Sprawl and Urban Transportation</w:t>
            </w:r>
            <w:r w:rsidR="00781DC2">
              <w:rPr>
                <w:noProof/>
                <w:webHidden/>
              </w:rPr>
              <w:tab/>
            </w:r>
            <w:r>
              <w:rPr>
                <w:noProof/>
                <w:webHidden/>
              </w:rPr>
              <w:fldChar w:fldCharType="begin"/>
            </w:r>
            <w:r w:rsidR="00781DC2">
              <w:rPr>
                <w:noProof/>
                <w:webHidden/>
              </w:rPr>
              <w:instrText xml:space="preserve"> PAGEREF _Toc33656272 \h </w:instrText>
            </w:r>
            <w:r>
              <w:rPr>
                <w:noProof/>
                <w:webHidden/>
              </w:rPr>
            </w:r>
            <w:r>
              <w:rPr>
                <w:noProof/>
                <w:webHidden/>
              </w:rPr>
              <w:fldChar w:fldCharType="separate"/>
            </w:r>
            <w:r w:rsidR="00781DC2">
              <w:rPr>
                <w:noProof/>
                <w:webHidden/>
              </w:rPr>
              <w:t>18</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3" w:history="1">
            <w:r w:rsidR="00781DC2" w:rsidRPr="00E27BA1">
              <w:rPr>
                <w:rStyle w:val="Hyperlink"/>
                <w:rFonts w:ascii="Times New Roman" w:hAnsi="Times New Roman" w:cs="Times New Roman"/>
                <w:noProof/>
              </w:rPr>
              <w:t>Challenges of Urban Transportation</w:t>
            </w:r>
            <w:r w:rsidR="00781DC2">
              <w:rPr>
                <w:noProof/>
                <w:webHidden/>
              </w:rPr>
              <w:tab/>
            </w:r>
            <w:r>
              <w:rPr>
                <w:noProof/>
                <w:webHidden/>
              </w:rPr>
              <w:fldChar w:fldCharType="begin"/>
            </w:r>
            <w:r w:rsidR="00781DC2">
              <w:rPr>
                <w:noProof/>
                <w:webHidden/>
              </w:rPr>
              <w:instrText xml:space="preserve"> PAGEREF _Toc33656273 \h </w:instrText>
            </w:r>
            <w:r>
              <w:rPr>
                <w:noProof/>
                <w:webHidden/>
              </w:rPr>
            </w:r>
            <w:r>
              <w:rPr>
                <w:noProof/>
                <w:webHidden/>
              </w:rPr>
              <w:fldChar w:fldCharType="separate"/>
            </w:r>
            <w:r w:rsidR="00781DC2">
              <w:rPr>
                <w:noProof/>
                <w:webHidden/>
              </w:rPr>
              <w:t>18</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4" w:history="1">
            <w:r w:rsidR="00781DC2" w:rsidRPr="00E27BA1">
              <w:rPr>
                <w:rStyle w:val="Hyperlink"/>
                <w:rFonts w:ascii="Times New Roman" w:hAnsi="Times New Roman" w:cs="Times New Roman"/>
                <w:noProof/>
              </w:rPr>
              <w:t>Lack of Public Transportation Options</w:t>
            </w:r>
            <w:r w:rsidR="00781DC2">
              <w:rPr>
                <w:noProof/>
                <w:webHidden/>
              </w:rPr>
              <w:tab/>
            </w:r>
            <w:r>
              <w:rPr>
                <w:noProof/>
                <w:webHidden/>
              </w:rPr>
              <w:fldChar w:fldCharType="begin"/>
            </w:r>
            <w:r w:rsidR="00781DC2">
              <w:rPr>
                <w:noProof/>
                <w:webHidden/>
              </w:rPr>
              <w:instrText xml:space="preserve"> PAGEREF _Toc33656274 \h </w:instrText>
            </w:r>
            <w:r>
              <w:rPr>
                <w:noProof/>
                <w:webHidden/>
              </w:rPr>
            </w:r>
            <w:r>
              <w:rPr>
                <w:noProof/>
                <w:webHidden/>
              </w:rPr>
              <w:fldChar w:fldCharType="separate"/>
            </w:r>
            <w:r w:rsidR="00781DC2">
              <w:rPr>
                <w:noProof/>
                <w:webHidden/>
              </w:rPr>
              <w:t>18</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5" w:history="1">
            <w:r w:rsidR="00781DC2" w:rsidRPr="00E27BA1">
              <w:rPr>
                <w:rStyle w:val="Hyperlink"/>
                <w:rFonts w:ascii="Times New Roman" w:hAnsi="Times New Roman" w:cs="Times New Roman"/>
                <w:noProof/>
              </w:rPr>
              <w:t>Traffic Congestion</w:t>
            </w:r>
            <w:r w:rsidR="00781DC2">
              <w:rPr>
                <w:noProof/>
                <w:webHidden/>
              </w:rPr>
              <w:tab/>
            </w:r>
            <w:r>
              <w:rPr>
                <w:noProof/>
                <w:webHidden/>
              </w:rPr>
              <w:fldChar w:fldCharType="begin"/>
            </w:r>
            <w:r w:rsidR="00781DC2">
              <w:rPr>
                <w:noProof/>
                <w:webHidden/>
              </w:rPr>
              <w:instrText xml:space="preserve"> PAGEREF _Toc33656275 \h </w:instrText>
            </w:r>
            <w:r>
              <w:rPr>
                <w:noProof/>
                <w:webHidden/>
              </w:rPr>
            </w:r>
            <w:r>
              <w:rPr>
                <w:noProof/>
                <w:webHidden/>
              </w:rPr>
              <w:fldChar w:fldCharType="separate"/>
            </w:r>
            <w:r w:rsidR="00781DC2">
              <w:rPr>
                <w:noProof/>
                <w:webHidden/>
              </w:rPr>
              <w:t>19</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6" w:history="1">
            <w:r w:rsidR="00781DC2" w:rsidRPr="00E27BA1">
              <w:rPr>
                <w:rStyle w:val="Hyperlink"/>
                <w:rFonts w:ascii="Times New Roman" w:hAnsi="Times New Roman" w:cs="Times New Roman"/>
                <w:noProof/>
              </w:rPr>
              <w:t>Long Commutes</w:t>
            </w:r>
            <w:r w:rsidR="00781DC2">
              <w:rPr>
                <w:noProof/>
                <w:webHidden/>
              </w:rPr>
              <w:tab/>
            </w:r>
            <w:r>
              <w:rPr>
                <w:noProof/>
                <w:webHidden/>
              </w:rPr>
              <w:fldChar w:fldCharType="begin"/>
            </w:r>
            <w:r w:rsidR="00781DC2">
              <w:rPr>
                <w:noProof/>
                <w:webHidden/>
              </w:rPr>
              <w:instrText xml:space="preserve"> PAGEREF _Toc33656276 \h </w:instrText>
            </w:r>
            <w:r>
              <w:rPr>
                <w:noProof/>
                <w:webHidden/>
              </w:rPr>
            </w:r>
            <w:r>
              <w:rPr>
                <w:noProof/>
                <w:webHidden/>
              </w:rPr>
              <w:fldChar w:fldCharType="separate"/>
            </w:r>
            <w:r w:rsidR="00781DC2">
              <w:rPr>
                <w:noProof/>
                <w:webHidden/>
              </w:rPr>
              <w:t>21</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7" w:history="1">
            <w:r w:rsidR="00781DC2" w:rsidRPr="00E27BA1">
              <w:rPr>
                <w:rStyle w:val="Hyperlink"/>
                <w:rFonts w:ascii="Times New Roman" w:hAnsi="Times New Roman" w:cs="Times New Roman"/>
                <w:noProof/>
              </w:rPr>
              <w:t>Lack of Parking Space</w:t>
            </w:r>
            <w:r w:rsidR="00781DC2">
              <w:rPr>
                <w:noProof/>
                <w:webHidden/>
              </w:rPr>
              <w:tab/>
            </w:r>
            <w:r>
              <w:rPr>
                <w:noProof/>
                <w:webHidden/>
              </w:rPr>
              <w:fldChar w:fldCharType="begin"/>
            </w:r>
            <w:r w:rsidR="00781DC2">
              <w:rPr>
                <w:noProof/>
                <w:webHidden/>
              </w:rPr>
              <w:instrText xml:space="preserve"> PAGEREF _Toc33656277 \h </w:instrText>
            </w:r>
            <w:r>
              <w:rPr>
                <w:noProof/>
                <w:webHidden/>
              </w:rPr>
            </w:r>
            <w:r>
              <w:rPr>
                <w:noProof/>
                <w:webHidden/>
              </w:rPr>
              <w:fldChar w:fldCharType="separate"/>
            </w:r>
            <w:r w:rsidR="00781DC2">
              <w:rPr>
                <w:noProof/>
                <w:webHidden/>
              </w:rPr>
              <w:t>21</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8" w:history="1">
            <w:r w:rsidR="00781DC2" w:rsidRPr="00E27BA1">
              <w:rPr>
                <w:rStyle w:val="Hyperlink"/>
                <w:rFonts w:ascii="Times New Roman" w:hAnsi="Times New Roman" w:cs="Times New Roman"/>
                <w:noProof/>
              </w:rPr>
              <w:t>Road Safety</w:t>
            </w:r>
            <w:r w:rsidR="00781DC2">
              <w:rPr>
                <w:noProof/>
                <w:webHidden/>
              </w:rPr>
              <w:tab/>
            </w:r>
            <w:r>
              <w:rPr>
                <w:noProof/>
                <w:webHidden/>
              </w:rPr>
              <w:fldChar w:fldCharType="begin"/>
            </w:r>
            <w:r w:rsidR="00781DC2">
              <w:rPr>
                <w:noProof/>
                <w:webHidden/>
              </w:rPr>
              <w:instrText xml:space="preserve"> PAGEREF _Toc33656278 \h </w:instrText>
            </w:r>
            <w:r>
              <w:rPr>
                <w:noProof/>
                <w:webHidden/>
              </w:rPr>
            </w:r>
            <w:r>
              <w:rPr>
                <w:noProof/>
                <w:webHidden/>
              </w:rPr>
              <w:fldChar w:fldCharType="separate"/>
            </w:r>
            <w:r w:rsidR="00781DC2">
              <w:rPr>
                <w:noProof/>
                <w:webHidden/>
              </w:rPr>
              <w:t>22</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79" w:history="1">
            <w:r w:rsidR="00781DC2" w:rsidRPr="00E27BA1">
              <w:rPr>
                <w:rStyle w:val="Hyperlink"/>
                <w:rFonts w:ascii="Times New Roman" w:hAnsi="Times New Roman" w:cs="Times New Roman"/>
                <w:noProof/>
              </w:rPr>
              <w:t>Inadequate Pedestrian Infrastructure</w:t>
            </w:r>
            <w:r w:rsidR="00781DC2">
              <w:rPr>
                <w:noProof/>
                <w:webHidden/>
              </w:rPr>
              <w:tab/>
            </w:r>
            <w:r>
              <w:rPr>
                <w:noProof/>
                <w:webHidden/>
              </w:rPr>
              <w:fldChar w:fldCharType="begin"/>
            </w:r>
            <w:r w:rsidR="00781DC2">
              <w:rPr>
                <w:noProof/>
                <w:webHidden/>
              </w:rPr>
              <w:instrText xml:space="preserve"> PAGEREF _Toc33656279 \h </w:instrText>
            </w:r>
            <w:r>
              <w:rPr>
                <w:noProof/>
                <w:webHidden/>
              </w:rPr>
            </w:r>
            <w:r>
              <w:rPr>
                <w:noProof/>
                <w:webHidden/>
              </w:rPr>
              <w:fldChar w:fldCharType="separate"/>
            </w:r>
            <w:r w:rsidR="00781DC2">
              <w:rPr>
                <w:noProof/>
                <w:webHidden/>
              </w:rPr>
              <w:t>22</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80" w:history="1">
            <w:r w:rsidR="00781DC2" w:rsidRPr="00E27BA1">
              <w:rPr>
                <w:rStyle w:val="Hyperlink"/>
                <w:rFonts w:ascii="Times New Roman" w:hAnsi="Times New Roman" w:cs="Times New Roman"/>
                <w:noProof/>
              </w:rPr>
              <w:t>Environmental Issues</w:t>
            </w:r>
            <w:r w:rsidR="00781DC2">
              <w:rPr>
                <w:noProof/>
                <w:webHidden/>
              </w:rPr>
              <w:tab/>
            </w:r>
            <w:r>
              <w:rPr>
                <w:noProof/>
                <w:webHidden/>
              </w:rPr>
              <w:fldChar w:fldCharType="begin"/>
            </w:r>
            <w:r w:rsidR="00781DC2">
              <w:rPr>
                <w:noProof/>
                <w:webHidden/>
              </w:rPr>
              <w:instrText xml:space="preserve"> PAGEREF _Toc33656280 \h </w:instrText>
            </w:r>
            <w:r>
              <w:rPr>
                <w:noProof/>
                <w:webHidden/>
              </w:rPr>
            </w:r>
            <w:r>
              <w:rPr>
                <w:noProof/>
                <w:webHidden/>
              </w:rPr>
              <w:fldChar w:fldCharType="separate"/>
            </w:r>
            <w:r w:rsidR="00781DC2">
              <w:rPr>
                <w:noProof/>
                <w:webHidden/>
              </w:rPr>
              <w:t>22</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281" w:history="1">
            <w:r w:rsidR="00781DC2" w:rsidRPr="00E27BA1">
              <w:rPr>
                <w:rStyle w:val="Hyperlink"/>
                <w:rFonts w:ascii="Times New Roman" w:hAnsi="Times New Roman" w:cs="Times New Roman"/>
                <w:noProof/>
              </w:rPr>
              <w:t>Emissions, example China</w:t>
            </w:r>
            <w:r w:rsidR="00781DC2">
              <w:rPr>
                <w:noProof/>
                <w:webHidden/>
              </w:rPr>
              <w:tab/>
            </w:r>
            <w:r>
              <w:rPr>
                <w:noProof/>
                <w:webHidden/>
              </w:rPr>
              <w:fldChar w:fldCharType="begin"/>
            </w:r>
            <w:r w:rsidR="00781DC2">
              <w:rPr>
                <w:noProof/>
                <w:webHidden/>
              </w:rPr>
              <w:instrText xml:space="preserve"> PAGEREF _Toc33656281 \h </w:instrText>
            </w:r>
            <w:r>
              <w:rPr>
                <w:noProof/>
                <w:webHidden/>
              </w:rPr>
            </w:r>
            <w:r>
              <w:rPr>
                <w:noProof/>
                <w:webHidden/>
              </w:rPr>
              <w:fldChar w:fldCharType="separate"/>
            </w:r>
            <w:r w:rsidR="00781DC2">
              <w:rPr>
                <w:noProof/>
                <w:webHidden/>
              </w:rPr>
              <w:t>23</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282" w:history="1">
            <w:r w:rsidR="00781DC2" w:rsidRPr="00E27BA1">
              <w:rPr>
                <w:rStyle w:val="Hyperlink"/>
                <w:rFonts w:ascii="Times New Roman" w:hAnsi="Times New Roman" w:cs="Times New Roman"/>
                <w:noProof/>
              </w:rPr>
              <w:t>Case Study Milan</w:t>
            </w:r>
            <w:r w:rsidR="00781DC2">
              <w:rPr>
                <w:noProof/>
                <w:webHidden/>
              </w:rPr>
              <w:tab/>
            </w:r>
            <w:r>
              <w:rPr>
                <w:noProof/>
                <w:webHidden/>
              </w:rPr>
              <w:fldChar w:fldCharType="begin"/>
            </w:r>
            <w:r w:rsidR="00781DC2">
              <w:rPr>
                <w:noProof/>
                <w:webHidden/>
              </w:rPr>
              <w:instrText xml:space="preserve"> PAGEREF _Toc33656282 \h </w:instrText>
            </w:r>
            <w:r>
              <w:rPr>
                <w:noProof/>
                <w:webHidden/>
              </w:rPr>
            </w:r>
            <w:r>
              <w:rPr>
                <w:noProof/>
                <w:webHidden/>
              </w:rPr>
              <w:fldChar w:fldCharType="separate"/>
            </w:r>
            <w:r w:rsidR="00781DC2">
              <w:rPr>
                <w:noProof/>
                <w:webHidden/>
              </w:rPr>
              <w:t>23</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283" w:history="1">
            <w:r w:rsidR="00781DC2" w:rsidRPr="00E27BA1">
              <w:rPr>
                <w:rStyle w:val="Hyperlink"/>
                <w:rFonts w:ascii="Times New Roman" w:hAnsi="Times New Roman" w:cs="Times New Roman"/>
                <w:noProof/>
              </w:rPr>
              <w:t>Emissions, case of metro bus</w:t>
            </w:r>
            <w:r w:rsidR="00781DC2">
              <w:rPr>
                <w:noProof/>
                <w:webHidden/>
              </w:rPr>
              <w:tab/>
            </w:r>
            <w:r>
              <w:rPr>
                <w:noProof/>
                <w:webHidden/>
              </w:rPr>
              <w:fldChar w:fldCharType="begin"/>
            </w:r>
            <w:r w:rsidR="00781DC2">
              <w:rPr>
                <w:noProof/>
                <w:webHidden/>
              </w:rPr>
              <w:instrText xml:space="preserve"> PAGEREF _Toc33656283 \h </w:instrText>
            </w:r>
            <w:r>
              <w:rPr>
                <w:noProof/>
                <w:webHidden/>
              </w:rPr>
            </w:r>
            <w:r>
              <w:rPr>
                <w:noProof/>
                <w:webHidden/>
              </w:rPr>
              <w:fldChar w:fldCharType="separate"/>
            </w:r>
            <w:r w:rsidR="00781DC2">
              <w:rPr>
                <w:noProof/>
                <w:webHidden/>
              </w:rPr>
              <w:t>23</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284" w:history="1">
            <w:r w:rsidR="00781DC2" w:rsidRPr="00E27BA1">
              <w:rPr>
                <w:rStyle w:val="Hyperlink"/>
                <w:rFonts w:ascii="Times New Roman" w:hAnsi="Times New Roman" w:cs="Times New Roman"/>
                <w:noProof/>
              </w:rPr>
              <w:t>Example, orange line</w:t>
            </w:r>
            <w:r w:rsidR="00781DC2">
              <w:rPr>
                <w:noProof/>
                <w:webHidden/>
              </w:rPr>
              <w:tab/>
            </w:r>
            <w:r>
              <w:rPr>
                <w:noProof/>
                <w:webHidden/>
              </w:rPr>
              <w:fldChar w:fldCharType="begin"/>
            </w:r>
            <w:r w:rsidR="00781DC2">
              <w:rPr>
                <w:noProof/>
                <w:webHidden/>
              </w:rPr>
              <w:instrText xml:space="preserve"> PAGEREF _Toc33656284 \h </w:instrText>
            </w:r>
            <w:r>
              <w:rPr>
                <w:noProof/>
                <w:webHidden/>
              </w:rPr>
            </w:r>
            <w:r>
              <w:rPr>
                <w:noProof/>
                <w:webHidden/>
              </w:rPr>
              <w:fldChar w:fldCharType="separate"/>
            </w:r>
            <w:r w:rsidR="00781DC2">
              <w:rPr>
                <w:noProof/>
                <w:webHidden/>
              </w:rPr>
              <w:t>23</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85" w:history="1">
            <w:r w:rsidR="00781DC2" w:rsidRPr="00E27BA1">
              <w:rPr>
                <w:rStyle w:val="Hyperlink"/>
                <w:rFonts w:ascii="Times New Roman" w:hAnsi="Times New Roman" w:cs="Times New Roman"/>
                <w:noProof/>
              </w:rPr>
              <w:t>SOCIO-ECONOMIC DIMENSION OF URBAN TRANSPORTATION</w:t>
            </w:r>
            <w:r w:rsidR="00781DC2">
              <w:rPr>
                <w:noProof/>
                <w:webHidden/>
              </w:rPr>
              <w:tab/>
            </w:r>
            <w:r>
              <w:rPr>
                <w:noProof/>
                <w:webHidden/>
              </w:rPr>
              <w:fldChar w:fldCharType="begin"/>
            </w:r>
            <w:r w:rsidR="00781DC2">
              <w:rPr>
                <w:noProof/>
                <w:webHidden/>
              </w:rPr>
              <w:instrText xml:space="preserve"> PAGEREF _Toc33656285 \h </w:instrText>
            </w:r>
            <w:r>
              <w:rPr>
                <w:noProof/>
                <w:webHidden/>
              </w:rPr>
            </w:r>
            <w:r>
              <w:rPr>
                <w:noProof/>
                <w:webHidden/>
              </w:rPr>
              <w:fldChar w:fldCharType="separate"/>
            </w:r>
            <w:r w:rsidR="00781DC2">
              <w:rPr>
                <w:noProof/>
                <w:webHidden/>
              </w:rPr>
              <w:t>26</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86" w:history="1">
            <w:r w:rsidR="00781DC2" w:rsidRPr="00E27BA1">
              <w:rPr>
                <w:rStyle w:val="Hyperlink"/>
                <w:rFonts w:ascii="Times New Roman" w:hAnsi="Times New Roman" w:cs="Times New Roman"/>
                <w:noProof/>
              </w:rPr>
              <w:t>Urban Transport Policy Analysis related to policies made for Lahore city</w:t>
            </w:r>
            <w:r w:rsidR="00781DC2">
              <w:rPr>
                <w:noProof/>
                <w:webHidden/>
              </w:rPr>
              <w:tab/>
            </w:r>
            <w:r>
              <w:rPr>
                <w:noProof/>
                <w:webHidden/>
              </w:rPr>
              <w:fldChar w:fldCharType="begin"/>
            </w:r>
            <w:r w:rsidR="00781DC2">
              <w:rPr>
                <w:noProof/>
                <w:webHidden/>
              </w:rPr>
              <w:instrText xml:space="preserve"> PAGEREF _Toc33656286 \h </w:instrText>
            </w:r>
            <w:r>
              <w:rPr>
                <w:noProof/>
                <w:webHidden/>
              </w:rPr>
            </w:r>
            <w:r>
              <w:rPr>
                <w:noProof/>
                <w:webHidden/>
              </w:rPr>
              <w:fldChar w:fldCharType="separate"/>
            </w:r>
            <w:r w:rsidR="00781DC2">
              <w:rPr>
                <w:noProof/>
                <w:webHidden/>
              </w:rPr>
              <w:t>28</w:t>
            </w:r>
            <w:r>
              <w:rPr>
                <w:noProof/>
                <w:webHidden/>
              </w:rPr>
              <w:fldChar w:fldCharType="end"/>
            </w:r>
          </w:hyperlink>
        </w:p>
        <w:p w:rsidR="00781DC2" w:rsidRDefault="00195F19">
          <w:pPr>
            <w:pStyle w:val="TOC3"/>
            <w:tabs>
              <w:tab w:val="left" w:pos="880"/>
              <w:tab w:val="right" w:leader="dot" w:pos="9350"/>
            </w:tabs>
            <w:rPr>
              <w:rFonts w:asciiTheme="minorHAnsi" w:eastAsiaTheme="minorEastAsia" w:hAnsiTheme="minorHAnsi" w:cstheme="minorBidi"/>
              <w:noProof/>
              <w:lang w:eastAsia="en-US"/>
            </w:rPr>
          </w:pPr>
          <w:hyperlink w:anchor="_Toc33656287" w:history="1">
            <w:r w:rsidR="00781DC2" w:rsidRPr="00E27BA1">
              <w:rPr>
                <w:rStyle w:val="Hyperlink"/>
                <w:rFonts w:ascii="Times New Roman" w:hAnsi="Times New Roman" w:cs="Times New Roman"/>
                <w:noProof/>
              </w:rPr>
              <w:t>I.</w:t>
            </w:r>
            <w:r w:rsidR="00781DC2">
              <w:rPr>
                <w:rFonts w:asciiTheme="minorHAnsi" w:eastAsiaTheme="minorEastAsia" w:hAnsiTheme="minorHAnsi" w:cstheme="minorBidi"/>
                <w:noProof/>
                <w:lang w:eastAsia="en-US"/>
              </w:rPr>
              <w:tab/>
            </w:r>
            <w:r w:rsidR="00781DC2" w:rsidRPr="00E27BA1">
              <w:rPr>
                <w:rStyle w:val="Hyperlink"/>
                <w:rFonts w:ascii="Times New Roman" w:hAnsi="Times New Roman" w:cs="Times New Roman"/>
                <w:noProof/>
              </w:rPr>
              <w:t>Drawing up a master plan for public transport for the Study Area until 2030</w:t>
            </w:r>
            <w:r w:rsidR="00781DC2">
              <w:rPr>
                <w:noProof/>
                <w:webHidden/>
              </w:rPr>
              <w:tab/>
            </w:r>
            <w:r>
              <w:rPr>
                <w:noProof/>
                <w:webHidden/>
              </w:rPr>
              <w:fldChar w:fldCharType="begin"/>
            </w:r>
            <w:r w:rsidR="00781DC2">
              <w:rPr>
                <w:noProof/>
                <w:webHidden/>
              </w:rPr>
              <w:instrText xml:space="preserve"> PAGEREF _Toc33656287 \h </w:instrText>
            </w:r>
            <w:r>
              <w:rPr>
                <w:noProof/>
                <w:webHidden/>
              </w:rPr>
            </w:r>
            <w:r>
              <w:rPr>
                <w:noProof/>
                <w:webHidden/>
              </w:rPr>
              <w:fldChar w:fldCharType="separate"/>
            </w:r>
            <w:r w:rsidR="00781DC2">
              <w:rPr>
                <w:noProof/>
                <w:webHidden/>
              </w:rPr>
              <w:t>29</w:t>
            </w:r>
            <w:r>
              <w:rPr>
                <w:noProof/>
                <w:webHidden/>
              </w:rPr>
              <w:fldChar w:fldCharType="end"/>
            </w:r>
          </w:hyperlink>
        </w:p>
        <w:p w:rsidR="00781DC2" w:rsidRDefault="00195F19">
          <w:pPr>
            <w:pStyle w:val="TOC3"/>
            <w:tabs>
              <w:tab w:val="left" w:pos="880"/>
              <w:tab w:val="right" w:leader="dot" w:pos="9350"/>
            </w:tabs>
            <w:rPr>
              <w:rFonts w:asciiTheme="minorHAnsi" w:eastAsiaTheme="minorEastAsia" w:hAnsiTheme="minorHAnsi" w:cstheme="minorBidi"/>
              <w:noProof/>
              <w:lang w:eastAsia="en-US"/>
            </w:rPr>
          </w:pPr>
          <w:hyperlink w:anchor="_Toc33656288" w:history="1">
            <w:r w:rsidR="00781DC2" w:rsidRPr="00E27BA1">
              <w:rPr>
                <w:rStyle w:val="Hyperlink"/>
                <w:rFonts w:ascii="Times New Roman" w:hAnsi="Times New Roman" w:cs="Times New Roman"/>
                <w:noProof/>
              </w:rPr>
              <w:t>II.</w:t>
            </w:r>
            <w:r w:rsidR="00781DC2">
              <w:rPr>
                <w:rFonts w:asciiTheme="minorHAnsi" w:eastAsiaTheme="minorEastAsia" w:hAnsiTheme="minorHAnsi" w:cstheme="minorBidi"/>
                <w:noProof/>
                <w:lang w:eastAsia="en-US"/>
              </w:rPr>
              <w:tab/>
            </w:r>
            <w:r w:rsidR="00781DC2" w:rsidRPr="00E27BA1">
              <w:rPr>
                <w:rStyle w:val="Hyperlink"/>
                <w:rFonts w:ascii="Times New Roman" w:hAnsi="Times New Roman" w:cs="Times New Roman"/>
                <w:noProof/>
              </w:rPr>
              <w:t>Formulate an action plan for the priority projects defined before 2020</w:t>
            </w:r>
            <w:r w:rsidR="00781DC2">
              <w:rPr>
                <w:noProof/>
                <w:webHidden/>
              </w:rPr>
              <w:tab/>
            </w:r>
            <w:r>
              <w:rPr>
                <w:noProof/>
                <w:webHidden/>
              </w:rPr>
              <w:fldChar w:fldCharType="begin"/>
            </w:r>
            <w:r w:rsidR="00781DC2">
              <w:rPr>
                <w:noProof/>
                <w:webHidden/>
              </w:rPr>
              <w:instrText xml:space="preserve"> PAGEREF _Toc33656288 \h </w:instrText>
            </w:r>
            <w:r>
              <w:rPr>
                <w:noProof/>
                <w:webHidden/>
              </w:rPr>
            </w:r>
            <w:r>
              <w:rPr>
                <w:noProof/>
                <w:webHidden/>
              </w:rPr>
              <w:fldChar w:fldCharType="separate"/>
            </w:r>
            <w:r w:rsidR="00781DC2">
              <w:rPr>
                <w:noProof/>
                <w:webHidden/>
              </w:rPr>
              <w:t>29</w:t>
            </w:r>
            <w:r>
              <w:rPr>
                <w:noProof/>
                <w:webHidden/>
              </w:rPr>
              <w:fldChar w:fldCharType="end"/>
            </w:r>
          </w:hyperlink>
        </w:p>
        <w:p w:rsidR="00781DC2" w:rsidRDefault="00195F19">
          <w:pPr>
            <w:pStyle w:val="TOC3"/>
            <w:tabs>
              <w:tab w:val="left" w:pos="1100"/>
              <w:tab w:val="right" w:leader="dot" w:pos="9350"/>
            </w:tabs>
            <w:rPr>
              <w:rFonts w:asciiTheme="minorHAnsi" w:eastAsiaTheme="minorEastAsia" w:hAnsiTheme="minorHAnsi" w:cstheme="minorBidi"/>
              <w:noProof/>
              <w:lang w:eastAsia="en-US"/>
            </w:rPr>
          </w:pPr>
          <w:hyperlink w:anchor="_Toc33656289" w:history="1">
            <w:r w:rsidR="00781DC2" w:rsidRPr="00E27BA1">
              <w:rPr>
                <w:rStyle w:val="Hyperlink"/>
                <w:rFonts w:ascii="Times New Roman" w:hAnsi="Times New Roman" w:cs="Times New Roman"/>
                <w:noProof/>
              </w:rPr>
              <w:t>III.</w:t>
            </w:r>
            <w:r w:rsidR="00781DC2">
              <w:rPr>
                <w:rFonts w:asciiTheme="minorHAnsi" w:eastAsiaTheme="minorEastAsia" w:hAnsiTheme="minorHAnsi" w:cstheme="minorBidi"/>
                <w:noProof/>
                <w:lang w:eastAsia="en-US"/>
              </w:rPr>
              <w:tab/>
            </w:r>
            <w:r w:rsidR="00781DC2" w:rsidRPr="00E27BA1">
              <w:rPr>
                <w:rStyle w:val="Hyperlink"/>
                <w:rFonts w:ascii="Times New Roman" w:hAnsi="Times New Roman" w:cs="Times New Roman"/>
                <w:noProof/>
              </w:rPr>
              <w:t>Providing support to strengthen the Punjab Government's administrative ability to enforce the master plan.</w:t>
            </w:r>
            <w:r w:rsidR="00781DC2">
              <w:rPr>
                <w:noProof/>
                <w:webHidden/>
              </w:rPr>
              <w:tab/>
            </w:r>
            <w:r>
              <w:rPr>
                <w:noProof/>
                <w:webHidden/>
              </w:rPr>
              <w:fldChar w:fldCharType="begin"/>
            </w:r>
            <w:r w:rsidR="00781DC2">
              <w:rPr>
                <w:noProof/>
                <w:webHidden/>
              </w:rPr>
              <w:instrText xml:space="preserve"> PAGEREF _Toc33656289 \h </w:instrText>
            </w:r>
            <w:r>
              <w:rPr>
                <w:noProof/>
                <w:webHidden/>
              </w:rPr>
            </w:r>
            <w:r>
              <w:rPr>
                <w:noProof/>
                <w:webHidden/>
              </w:rPr>
              <w:fldChar w:fldCharType="separate"/>
            </w:r>
            <w:r w:rsidR="00781DC2">
              <w:rPr>
                <w:noProof/>
                <w:webHidden/>
              </w:rPr>
              <w:t>29</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290" w:history="1">
            <w:r w:rsidR="00781DC2" w:rsidRPr="00E27BA1">
              <w:rPr>
                <w:rStyle w:val="Hyperlink"/>
                <w:rFonts w:ascii="Times New Roman" w:hAnsi="Times New Roman" w:cs="Times New Roman"/>
                <w:noProof/>
              </w:rPr>
              <w:t>Worsening Transport Situation – Threat to Sustainability</w:t>
            </w:r>
            <w:r w:rsidR="00781DC2">
              <w:rPr>
                <w:noProof/>
                <w:webHidden/>
              </w:rPr>
              <w:tab/>
            </w:r>
            <w:r>
              <w:rPr>
                <w:noProof/>
                <w:webHidden/>
              </w:rPr>
              <w:fldChar w:fldCharType="begin"/>
            </w:r>
            <w:r w:rsidR="00781DC2">
              <w:rPr>
                <w:noProof/>
                <w:webHidden/>
              </w:rPr>
              <w:instrText xml:space="preserve"> PAGEREF _Toc33656290 \h </w:instrText>
            </w:r>
            <w:r>
              <w:rPr>
                <w:noProof/>
                <w:webHidden/>
              </w:rPr>
            </w:r>
            <w:r>
              <w:rPr>
                <w:noProof/>
                <w:webHidden/>
              </w:rPr>
              <w:fldChar w:fldCharType="separate"/>
            </w:r>
            <w:r w:rsidR="00781DC2">
              <w:rPr>
                <w:noProof/>
                <w:webHidden/>
              </w:rPr>
              <w:t>29</w:t>
            </w:r>
            <w:r>
              <w:rPr>
                <w:noProof/>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1" w:history="1">
            <w:r w:rsidR="00781DC2" w:rsidRPr="00E27BA1">
              <w:rPr>
                <w:rStyle w:val="Hyperlink"/>
              </w:rPr>
              <w:t>Urban Transportation Related Policy Review</w:t>
            </w:r>
            <w:r w:rsidR="00781DC2">
              <w:rPr>
                <w:webHidden/>
              </w:rPr>
              <w:tab/>
            </w:r>
            <w:r>
              <w:rPr>
                <w:webHidden/>
              </w:rPr>
              <w:fldChar w:fldCharType="begin"/>
            </w:r>
            <w:r w:rsidR="00781DC2">
              <w:rPr>
                <w:webHidden/>
              </w:rPr>
              <w:instrText xml:space="preserve"> PAGEREF _Toc33656291 \h </w:instrText>
            </w:r>
            <w:r>
              <w:rPr>
                <w:webHidden/>
              </w:rPr>
            </w:r>
            <w:r>
              <w:rPr>
                <w:webHidden/>
              </w:rPr>
              <w:fldChar w:fldCharType="separate"/>
            </w:r>
            <w:r w:rsidR="00781DC2">
              <w:rPr>
                <w:webHidden/>
              </w:rPr>
              <w:t>32</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292" w:history="1">
            <w:r w:rsidR="00781DC2" w:rsidRPr="00E27BA1">
              <w:rPr>
                <w:rStyle w:val="Hyperlink"/>
                <w:rFonts w:ascii="Times New Roman" w:hAnsi="Times New Roman" w:cs="Times New Roman"/>
                <w:noProof/>
              </w:rPr>
              <w:t>Table 1. Modal Split in South Asian Cities</w:t>
            </w:r>
            <w:r w:rsidR="00781DC2">
              <w:rPr>
                <w:noProof/>
                <w:webHidden/>
              </w:rPr>
              <w:tab/>
            </w:r>
            <w:r>
              <w:rPr>
                <w:noProof/>
                <w:webHidden/>
              </w:rPr>
              <w:fldChar w:fldCharType="begin"/>
            </w:r>
            <w:r w:rsidR="00781DC2">
              <w:rPr>
                <w:noProof/>
                <w:webHidden/>
              </w:rPr>
              <w:instrText xml:space="preserve"> PAGEREF _Toc33656292 \h </w:instrText>
            </w:r>
            <w:r>
              <w:rPr>
                <w:noProof/>
                <w:webHidden/>
              </w:rPr>
            </w:r>
            <w:r>
              <w:rPr>
                <w:noProof/>
                <w:webHidden/>
              </w:rPr>
              <w:fldChar w:fldCharType="separate"/>
            </w:r>
            <w:r w:rsidR="00781DC2">
              <w:rPr>
                <w:noProof/>
                <w:webHidden/>
              </w:rPr>
              <w:t>33</w:t>
            </w:r>
            <w:r>
              <w:rPr>
                <w:noProof/>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3" w:history="1">
            <w:r w:rsidR="00781DC2" w:rsidRPr="00E27BA1">
              <w:rPr>
                <w:rStyle w:val="Hyperlink"/>
              </w:rPr>
              <w:t>Analysis of Different Policies or Policy Initiatives in Pakistan</w:t>
            </w:r>
            <w:r w:rsidR="00781DC2">
              <w:rPr>
                <w:webHidden/>
              </w:rPr>
              <w:tab/>
            </w:r>
            <w:r>
              <w:rPr>
                <w:webHidden/>
              </w:rPr>
              <w:fldChar w:fldCharType="begin"/>
            </w:r>
            <w:r w:rsidR="00781DC2">
              <w:rPr>
                <w:webHidden/>
              </w:rPr>
              <w:instrText xml:space="preserve"> PAGEREF _Toc33656293 \h </w:instrText>
            </w:r>
            <w:r>
              <w:rPr>
                <w:webHidden/>
              </w:rPr>
            </w:r>
            <w:r>
              <w:rPr>
                <w:webHidden/>
              </w:rPr>
              <w:fldChar w:fldCharType="separate"/>
            </w:r>
            <w:r w:rsidR="00781DC2">
              <w:rPr>
                <w:webHidden/>
              </w:rPr>
              <w:t>35</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4" w:history="1">
            <w:r w:rsidR="00781DC2" w:rsidRPr="00E27BA1">
              <w:rPr>
                <w:rStyle w:val="Hyperlink"/>
              </w:rPr>
              <w:t>Urban Transportation in Pakistan</w:t>
            </w:r>
            <w:r w:rsidR="00781DC2">
              <w:rPr>
                <w:webHidden/>
              </w:rPr>
              <w:tab/>
            </w:r>
            <w:r>
              <w:rPr>
                <w:webHidden/>
              </w:rPr>
              <w:fldChar w:fldCharType="begin"/>
            </w:r>
            <w:r w:rsidR="00781DC2">
              <w:rPr>
                <w:webHidden/>
              </w:rPr>
              <w:instrText xml:space="preserve"> PAGEREF _Toc33656294 \h </w:instrText>
            </w:r>
            <w:r>
              <w:rPr>
                <w:webHidden/>
              </w:rPr>
            </w:r>
            <w:r>
              <w:rPr>
                <w:webHidden/>
              </w:rPr>
              <w:fldChar w:fldCharType="separate"/>
            </w:r>
            <w:r w:rsidR="00781DC2">
              <w:rPr>
                <w:webHidden/>
              </w:rPr>
              <w:t>35</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5" w:history="1">
            <w:r w:rsidR="00781DC2" w:rsidRPr="00E27BA1">
              <w:rPr>
                <w:rStyle w:val="Hyperlink"/>
              </w:rPr>
              <w:t>Conclusions and Recommendations</w:t>
            </w:r>
            <w:r w:rsidR="00781DC2">
              <w:rPr>
                <w:webHidden/>
              </w:rPr>
              <w:tab/>
            </w:r>
            <w:r>
              <w:rPr>
                <w:webHidden/>
              </w:rPr>
              <w:fldChar w:fldCharType="begin"/>
            </w:r>
            <w:r w:rsidR="00781DC2">
              <w:rPr>
                <w:webHidden/>
              </w:rPr>
              <w:instrText xml:space="preserve"> PAGEREF _Toc33656295 \h </w:instrText>
            </w:r>
            <w:r>
              <w:rPr>
                <w:webHidden/>
              </w:rPr>
            </w:r>
            <w:r>
              <w:rPr>
                <w:webHidden/>
              </w:rPr>
              <w:fldChar w:fldCharType="separate"/>
            </w:r>
            <w:r w:rsidR="00781DC2">
              <w:rPr>
                <w:webHidden/>
              </w:rPr>
              <w:t>38</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6" w:history="1">
            <w:r w:rsidR="00781DC2" w:rsidRPr="00E27BA1">
              <w:rPr>
                <w:rStyle w:val="Hyperlink"/>
                <w:b/>
              </w:rPr>
              <w:t>Chapter-5:</w:t>
            </w:r>
            <w:r w:rsidR="00781DC2" w:rsidRPr="00E27BA1">
              <w:rPr>
                <w:rStyle w:val="Hyperlink"/>
              </w:rPr>
              <w:t xml:space="preserve"> Conclusion and Recommendations:</w:t>
            </w:r>
            <w:r w:rsidR="00781DC2">
              <w:rPr>
                <w:webHidden/>
              </w:rPr>
              <w:tab/>
            </w:r>
            <w:r>
              <w:rPr>
                <w:webHidden/>
              </w:rPr>
              <w:fldChar w:fldCharType="begin"/>
            </w:r>
            <w:r w:rsidR="00781DC2">
              <w:rPr>
                <w:webHidden/>
              </w:rPr>
              <w:instrText xml:space="preserve"> PAGEREF _Toc33656296 \h </w:instrText>
            </w:r>
            <w:r>
              <w:rPr>
                <w:webHidden/>
              </w:rPr>
            </w:r>
            <w:r>
              <w:rPr>
                <w:webHidden/>
              </w:rPr>
              <w:fldChar w:fldCharType="separate"/>
            </w:r>
            <w:r w:rsidR="00781DC2">
              <w:rPr>
                <w:webHidden/>
              </w:rPr>
              <w:t>39</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7" w:history="1">
            <w:r w:rsidR="00781DC2" w:rsidRPr="00E27BA1">
              <w:rPr>
                <w:rStyle w:val="Hyperlink"/>
                <w:b/>
              </w:rPr>
              <w:t>Bibliography</w:t>
            </w:r>
            <w:r w:rsidR="00781DC2">
              <w:rPr>
                <w:webHidden/>
              </w:rPr>
              <w:tab/>
            </w:r>
            <w:r>
              <w:rPr>
                <w:webHidden/>
              </w:rPr>
              <w:fldChar w:fldCharType="begin"/>
            </w:r>
            <w:r w:rsidR="00781DC2">
              <w:rPr>
                <w:webHidden/>
              </w:rPr>
              <w:instrText xml:space="preserve"> PAGEREF _Toc33656297 \h </w:instrText>
            </w:r>
            <w:r>
              <w:rPr>
                <w:webHidden/>
              </w:rPr>
            </w:r>
            <w:r>
              <w:rPr>
                <w:webHidden/>
              </w:rPr>
              <w:fldChar w:fldCharType="separate"/>
            </w:r>
            <w:r w:rsidR="00781DC2">
              <w:rPr>
                <w:webHidden/>
              </w:rPr>
              <w:t>43</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8" w:history="1">
            <w:r w:rsidR="00781DC2" w:rsidRPr="00E27BA1">
              <w:rPr>
                <w:rStyle w:val="Hyperlink"/>
                <w:b/>
              </w:rPr>
              <w:t>Annexures</w:t>
            </w:r>
            <w:r w:rsidR="00781DC2">
              <w:rPr>
                <w:webHidden/>
              </w:rPr>
              <w:tab/>
            </w:r>
            <w:r>
              <w:rPr>
                <w:webHidden/>
              </w:rPr>
              <w:fldChar w:fldCharType="begin"/>
            </w:r>
            <w:r w:rsidR="00781DC2">
              <w:rPr>
                <w:webHidden/>
              </w:rPr>
              <w:instrText xml:space="preserve"> PAGEREF _Toc33656298 \h </w:instrText>
            </w:r>
            <w:r>
              <w:rPr>
                <w:webHidden/>
              </w:rPr>
            </w:r>
            <w:r>
              <w:rPr>
                <w:webHidden/>
              </w:rPr>
              <w:fldChar w:fldCharType="separate"/>
            </w:r>
            <w:r w:rsidR="00781DC2">
              <w:rPr>
                <w:webHidden/>
              </w:rPr>
              <w:t>44</w:t>
            </w:r>
            <w:r>
              <w:rPr>
                <w:webHidden/>
              </w:rPr>
              <w:fldChar w:fldCharType="end"/>
            </w:r>
          </w:hyperlink>
        </w:p>
        <w:p w:rsidR="00781DC2" w:rsidRDefault="00195F19">
          <w:pPr>
            <w:pStyle w:val="TOC1"/>
            <w:rPr>
              <w:rFonts w:asciiTheme="minorHAnsi" w:eastAsiaTheme="minorEastAsia" w:hAnsiTheme="minorHAnsi" w:cstheme="minorBidi"/>
              <w:lang w:eastAsia="en-US"/>
            </w:rPr>
          </w:pPr>
          <w:hyperlink w:anchor="_Toc33656299" w:history="1">
            <w:r w:rsidR="00781DC2" w:rsidRPr="00E27BA1">
              <w:rPr>
                <w:rStyle w:val="Hyperlink"/>
              </w:rPr>
              <w:t>SYNDICATE-4 and RAG (10,11,12) Field Trip Research Questions</w:t>
            </w:r>
            <w:r w:rsidR="00781DC2">
              <w:rPr>
                <w:webHidden/>
              </w:rPr>
              <w:tab/>
            </w:r>
            <w:r>
              <w:rPr>
                <w:webHidden/>
              </w:rPr>
              <w:fldChar w:fldCharType="begin"/>
            </w:r>
            <w:r w:rsidR="00781DC2">
              <w:rPr>
                <w:webHidden/>
              </w:rPr>
              <w:instrText xml:space="preserve"> PAGEREF _Toc33656299 \h </w:instrText>
            </w:r>
            <w:r>
              <w:rPr>
                <w:webHidden/>
              </w:rPr>
            </w:r>
            <w:r>
              <w:rPr>
                <w:webHidden/>
              </w:rPr>
              <w:fldChar w:fldCharType="separate"/>
            </w:r>
            <w:r w:rsidR="00781DC2">
              <w:rPr>
                <w:webHidden/>
              </w:rPr>
              <w:t>44</w:t>
            </w:r>
            <w:r>
              <w:rPr>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00" w:history="1">
            <w:r w:rsidR="00781DC2" w:rsidRPr="00E27BA1">
              <w:rPr>
                <w:rStyle w:val="Hyperlink"/>
                <w:rFonts w:ascii="Times New Roman" w:hAnsi="Times New Roman" w:cs="Times New Roman"/>
                <w:noProof/>
              </w:rPr>
              <w:t>Department: Punjab Mass Transit Authority</w:t>
            </w:r>
            <w:r w:rsidR="00781DC2">
              <w:rPr>
                <w:noProof/>
                <w:webHidden/>
              </w:rPr>
              <w:tab/>
            </w:r>
            <w:r>
              <w:rPr>
                <w:noProof/>
                <w:webHidden/>
              </w:rPr>
              <w:fldChar w:fldCharType="begin"/>
            </w:r>
            <w:r w:rsidR="00781DC2">
              <w:rPr>
                <w:noProof/>
                <w:webHidden/>
              </w:rPr>
              <w:instrText xml:space="preserve"> PAGEREF _Toc33656300 \h </w:instrText>
            </w:r>
            <w:r>
              <w:rPr>
                <w:noProof/>
                <w:webHidden/>
              </w:rPr>
            </w:r>
            <w:r>
              <w:rPr>
                <w:noProof/>
                <w:webHidden/>
              </w:rPr>
              <w:fldChar w:fldCharType="separate"/>
            </w:r>
            <w:r w:rsidR="00781DC2">
              <w:rPr>
                <w:noProof/>
                <w:webHidden/>
              </w:rPr>
              <w:t>44</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01" w:history="1">
            <w:r w:rsidR="00781DC2" w:rsidRPr="00E27BA1">
              <w:rPr>
                <w:rStyle w:val="Hyperlink"/>
                <w:rFonts w:ascii="Times New Roman" w:hAnsi="Times New Roman" w:cs="Times New Roman"/>
                <w:noProof/>
              </w:rPr>
              <w:t>Syndicate Member Questions :</w:t>
            </w:r>
            <w:r w:rsidR="00781DC2">
              <w:rPr>
                <w:noProof/>
                <w:webHidden/>
              </w:rPr>
              <w:tab/>
            </w:r>
            <w:r>
              <w:rPr>
                <w:noProof/>
                <w:webHidden/>
              </w:rPr>
              <w:fldChar w:fldCharType="begin"/>
            </w:r>
            <w:r w:rsidR="00781DC2">
              <w:rPr>
                <w:noProof/>
                <w:webHidden/>
              </w:rPr>
              <w:instrText xml:space="preserve"> PAGEREF _Toc33656301 \h </w:instrText>
            </w:r>
            <w:r>
              <w:rPr>
                <w:noProof/>
                <w:webHidden/>
              </w:rPr>
            </w:r>
            <w:r>
              <w:rPr>
                <w:noProof/>
                <w:webHidden/>
              </w:rPr>
              <w:fldChar w:fldCharType="separate"/>
            </w:r>
            <w:r w:rsidR="00781DC2">
              <w:rPr>
                <w:noProof/>
                <w:webHidden/>
              </w:rPr>
              <w:t>44</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02" w:history="1">
            <w:r w:rsidR="00781DC2" w:rsidRPr="00E27BA1">
              <w:rPr>
                <w:rStyle w:val="Hyperlink"/>
                <w:rFonts w:ascii="Times New Roman" w:hAnsi="Times New Roman" w:cs="Times New Roman"/>
                <w:noProof/>
              </w:rPr>
              <w:t>Transport Planning Unit:</w:t>
            </w:r>
            <w:r w:rsidR="00781DC2">
              <w:rPr>
                <w:noProof/>
                <w:webHidden/>
              </w:rPr>
              <w:tab/>
            </w:r>
            <w:r>
              <w:rPr>
                <w:noProof/>
                <w:webHidden/>
              </w:rPr>
              <w:fldChar w:fldCharType="begin"/>
            </w:r>
            <w:r w:rsidR="00781DC2">
              <w:rPr>
                <w:noProof/>
                <w:webHidden/>
              </w:rPr>
              <w:instrText xml:space="preserve"> PAGEREF _Toc33656302 \h </w:instrText>
            </w:r>
            <w:r>
              <w:rPr>
                <w:noProof/>
                <w:webHidden/>
              </w:rPr>
            </w:r>
            <w:r>
              <w:rPr>
                <w:noProof/>
                <w:webHidden/>
              </w:rPr>
              <w:fldChar w:fldCharType="separate"/>
            </w:r>
            <w:r w:rsidR="00781DC2">
              <w:rPr>
                <w:noProof/>
                <w:webHidden/>
              </w:rPr>
              <w:t>45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03" w:history="1">
            <w:r w:rsidR="00781DC2" w:rsidRPr="00E27BA1">
              <w:rPr>
                <w:rStyle w:val="Hyperlink"/>
                <w:rFonts w:ascii="Times New Roman" w:hAnsi="Times New Roman" w:cs="Times New Roman"/>
                <w:noProof/>
              </w:rPr>
              <w:t>Lahore Transport Company:</w:t>
            </w:r>
            <w:r w:rsidR="00781DC2">
              <w:rPr>
                <w:noProof/>
                <w:webHidden/>
              </w:rPr>
              <w:tab/>
            </w:r>
            <w:r>
              <w:rPr>
                <w:noProof/>
                <w:webHidden/>
              </w:rPr>
              <w:fldChar w:fldCharType="begin"/>
            </w:r>
            <w:r w:rsidR="00781DC2">
              <w:rPr>
                <w:noProof/>
                <w:webHidden/>
              </w:rPr>
              <w:instrText xml:space="preserve"> PAGEREF _Toc33656303 \h </w:instrText>
            </w:r>
            <w:r>
              <w:rPr>
                <w:noProof/>
                <w:webHidden/>
              </w:rPr>
            </w:r>
            <w:r>
              <w:rPr>
                <w:noProof/>
                <w:webHidden/>
              </w:rPr>
              <w:fldChar w:fldCharType="separate"/>
            </w:r>
            <w:r w:rsidR="00781DC2">
              <w:rPr>
                <w:noProof/>
                <w:webHidden/>
              </w:rPr>
              <w:t>45</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04" w:history="1">
            <w:r w:rsidR="00781DC2" w:rsidRPr="00E27BA1">
              <w:rPr>
                <w:rStyle w:val="Hyperlink"/>
                <w:rFonts w:ascii="Times New Roman" w:hAnsi="Times New Roman" w:cs="Times New Roman"/>
                <w:noProof/>
              </w:rPr>
              <w:t>Punjab Transport House</w:t>
            </w:r>
            <w:r w:rsidR="00781DC2">
              <w:rPr>
                <w:noProof/>
                <w:webHidden/>
              </w:rPr>
              <w:tab/>
            </w:r>
            <w:r>
              <w:rPr>
                <w:noProof/>
                <w:webHidden/>
              </w:rPr>
              <w:fldChar w:fldCharType="begin"/>
            </w:r>
            <w:r w:rsidR="00781DC2">
              <w:rPr>
                <w:noProof/>
                <w:webHidden/>
              </w:rPr>
              <w:instrText xml:space="preserve"> PAGEREF _Toc33656304 \h </w:instrText>
            </w:r>
            <w:r>
              <w:rPr>
                <w:noProof/>
                <w:webHidden/>
              </w:rPr>
            </w:r>
            <w:r>
              <w:rPr>
                <w:noProof/>
                <w:webHidden/>
              </w:rPr>
              <w:fldChar w:fldCharType="separate"/>
            </w:r>
            <w:r w:rsidR="00781DC2">
              <w:rPr>
                <w:noProof/>
                <w:webHidden/>
              </w:rPr>
              <w:t>46</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05" w:history="1">
            <w:r w:rsidR="00781DC2" w:rsidRPr="00E27BA1">
              <w:rPr>
                <w:rStyle w:val="Hyperlink"/>
                <w:rFonts w:ascii="Times New Roman" w:hAnsi="Times New Roman" w:cs="Times New Roman"/>
                <w:noProof/>
              </w:rPr>
              <w:t>RAG-10: Appraisal of Public Transportation System: A case study of Lahore.</w:t>
            </w:r>
            <w:r w:rsidR="00781DC2">
              <w:rPr>
                <w:noProof/>
                <w:webHidden/>
              </w:rPr>
              <w:tab/>
            </w:r>
            <w:r>
              <w:rPr>
                <w:noProof/>
                <w:webHidden/>
              </w:rPr>
              <w:fldChar w:fldCharType="begin"/>
            </w:r>
            <w:r w:rsidR="00781DC2">
              <w:rPr>
                <w:noProof/>
                <w:webHidden/>
              </w:rPr>
              <w:instrText xml:space="preserve"> PAGEREF _Toc33656305 \h </w:instrText>
            </w:r>
            <w:r>
              <w:rPr>
                <w:noProof/>
                <w:webHidden/>
              </w:rPr>
            </w:r>
            <w:r>
              <w:rPr>
                <w:noProof/>
                <w:webHidden/>
              </w:rPr>
              <w:fldChar w:fldCharType="separate"/>
            </w:r>
            <w:r w:rsidR="00781DC2">
              <w:rPr>
                <w:noProof/>
                <w:webHidden/>
              </w:rPr>
              <w:t>47</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06" w:history="1">
            <w:r w:rsidR="00781DC2" w:rsidRPr="00E27BA1">
              <w:rPr>
                <w:rStyle w:val="Hyperlink"/>
                <w:rFonts w:ascii="Times New Roman" w:hAnsi="Times New Roman" w:cs="Times New Roman"/>
                <w:noProof/>
              </w:rPr>
              <w:t>Economic Aspect</w:t>
            </w:r>
            <w:r w:rsidR="00781DC2">
              <w:rPr>
                <w:noProof/>
                <w:webHidden/>
              </w:rPr>
              <w:tab/>
            </w:r>
            <w:r>
              <w:rPr>
                <w:noProof/>
                <w:webHidden/>
              </w:rPr>
              <w:fldChar w:fldCharType="begin"/>
            </w:r>
            <w:r w:rsidR="00781DC2">
              <w:rPr>
                <w:noProof/>
                <w:webHidden/>
              </w:rPr>
              <w:instrText xml:space="preserve"> PAGEREF _Toc33656306 \h </w:instrText>
            </w:r>
            <w:r>
              <w:rPr>
                <w:noProof/>
                <w:webHidden/>
              </w:rPr>
            </w:r>
            <w:r>
              <w:rPr>
                <w:noProof/>
                <w:webHidden/>
              </w:rPr>
              <w:fldChar w:fldCharType="separate"/>
            </w:r>
            <w:r w:rsidR="00781DC2">
              <w:rPr>
                <w:noProof/>
                <w:webHidden/>
              </w:rPr>
              <w:t>47</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07" w:history="1">
            <w:r w:rsidR="00781DC2" w:rsidRPr="00E27BA1">
              <w:rPr>
                <w:rStyle w:val="Hyperlink"/>
                <w:rFonts w:ascii="Times New Roman" w:hAnsi="Times New Roman" w:cs="Times New Roman"/>
                <w:noProof/>
              </w:rPr>
              <w:t>Questions:</w:t>
            </w:r>
            <w:r w:rsidR="00781DC2">
              <w:rPr>
                <w:noProof/>
                <w:webHidden/>
              </w:rPr>
              <w:tab/>
            </w:r>
            <w:r>
              <w:rPr>
                <w:noProof/>
                <w:webHidden/>
              </w:rPr>
              <w:fldChar w:fldCharType="begin"/>
            </w:r>
            <w:r w:rsidR="00781DC2">
              <w:rPr>
                <w:noProof/>
                <w:webHidden/>
              </w:rPr>
              <w:instrText xml:space="preserve"> PAGEREF _Toc33656307 \h </w:instrText>
            </w:r>
            <w:r>
              <w:rPr>
                <w:noProof/>
                <w:webHidden/>
              </w:rPr>
            </w:r>
            <w:r>
              <w:rPr>
                <w:noProof/>
                <w:webHidden/>
              </w:rPr>
              <w:fldChar w:fldCharType="separate"/>
            </w:r>
            <w:r w:rsidR="00781DC2">
              <w:rPr>
                <w:noProof/>
                <w:webHidden/>
              </w:rPr>
              <w:t>47</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08" w:history="1">
            <w:r w:rsidR="00781DC2" w:rsidRPr="00E27BA1">
              <w:rPr>
                <w:rStyle w:val="Hyperlink"/>
                <w:rFonts w:ascii="Times New Roman" w:hAnsi="Times New Roman" w:cs="Times New Roman"/>
                <w:noProof/>
              </w:rPr>
              <w:t>Environmental Aspect</w:t>
            </w:r>
            <w:r w:rsidR="00781DC2">
              <w:rPr>
                <w:noProof/>
                <w:webHidden/>
              </w:rPr>
              <w:tab/>
            </w:r>
            <w:r>
              <w:rPr>
                <w:noProof/>
                <w:webHidden/>
              </w:rPr>
              <w:fldChar w:fldCharType="begin"/>
            </w:r>
            <w:r w:rsidR="00781DC2">
              <w:rPr>
                <w:noProof/>
                <w:webHidden/>
              </w:rPr>
              <w:instrText xml:space="preserve"> PAGEREF _Toc33656308 \h </w:instrText>
            </w:r>
            <w:r>
              <w:rPr>
                <w:noProof/>
                <w:webHidden/>
              </w:rPr>
            </w:r>
            <w:r>
              <w:rPr>
                <w:noProof/>
                <w:webHidden/>
              </w:rPr>
              <w:fldChar w:fldCharType="separate"/>
            </w:r>
            <w:r w:rsidR="00781DC2">
              <w:rPr>
                <w:noProof/>
                <w:webHidden/>
              </w:rPr>
              <w:t>48</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09" w:history="1">
            <w:r w:rsidR="00781DC2" w:rsidRPr="00E27BA1">
              <w:rPr>
                <w:rStyle w:val="Hyperlink"/>
                <w:rFonts w:ascii="Times New Roman" w:hAnsi="Times New Roman" w:cs="Times New Roman"/>
                <w:noProof/>
              </w:rPr>
              <w:t>Questions:</w:t>
            </w:r>
            <w:r w:rsidR="00781DC2">
              <w:rPr>
                <w:noProof/>
                <w:webHidden/>
              </w:rPr>
              <w:tab/>
            </w:r>
            <w:r>
              <w:rPr>
                <w:noProof/>
                <w:webHidden/>
              </w:rPr>
              <w:fldChar w:fldCharType="begin"/>
            </w:r>
            <w:r w:rsidR="00781DC2">
              <w:rPr>
                <w:noProof/>
                <w:webHidden/>
              </w:rPr>
              <w:instrText xml:space="preserve"> PAGEREF _Toc33656309 \h </w:instrText>
            </w:r>
            <w:r>
              <w:rPr>
                <w:noProof/>
                <w:webHidden/>
              </w:rPr>
            </w:r>
            <w:r>
              <w:rPr>
                <w:noProof/>
                <w:webHidden/>
              </w:rPr>
              <w:fldChar w:fldCharType="separate"/>
            </w:r>
            <w:r w:rsidR="00781DC2">
              <w:rPr>
                <w:noProof/>
                <w:webHidden/>
              </w:rPr>
              <w:t>48</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10" w:history="1">
            <w:r w:rsidR="00781DC2" w:rsidRPr="00E27BA1">
              <w:rPr>
                <w:rStyle w:val="Hyperlink"/>
                <w:rFonts w:ascii="Times New Roman" w:hAnsi="Times New Roman" w:cs="Times New Roman"/>
                <w:noProof/>
              </w:rPr>
              <w:t>Gender Aspect:</w:t>
            </w:r>
            <w:r w:rsidR="00781DC2">
              <w:rPr>
                <w:noProof/>
                <w:webHidden/>
              </w:rPr>
              <w:tab/>
            </w:r>
            <w:r>
              <w:rPr>
                <w:noProof/>
                <w:webHidden/>
              </w:rPr>
              <w:fldChar w:fldCharType="begin"/>
            </w:r>
            <w:r w:rsidR="00781DC2">
              <w:rPr>
                <w:noProof/>
                <w:webHidden/>
              </w:rPr>
              <w:instrText xml:space="preserve"> PAGEREF _Toc33656310 \h </w:instrText>
            </w:r>
            <w:r>
              <w:rPr>
                <w:noProof/>
                <w:webHidden/>
              </w:rPr>
            </w:r>
            <w:r>
              <w:rPr>
                <w:noProof/>
                <w:webHidden/>
              </w:rPr>
              <w:fldChar w:fldCharType="separate"/>
            </w:r>
            <w:r w:rsidR="00781DC2">
              <w:rPr>
                <w:noProof/>
                <w:webHidden/>
              </w:rPr>
              <w:t>48</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11" w:history="1">
            <w:r w:rsidR="00781DC2" w:rsidRPr="00E27BA1">
              <w:rPr>
                <w:rStyle w:val="Hyperlink"/>
                <w:rFonts w:ascii="Times New Roman" w:hAnsi="Times New Roman" w:cs="Times New Roman"/>
                <w:noProof/>
              </w:rPr>
              <w:t>Questions:</w:t>
            </w:r>
            <w:r w:rsidR="00781DC2">
              <w:rPr>
                <w:noProof/>
                <w:webHidden/>
              </w:rPr>
              <w:tab/>
            </w:r>
            <w:r>
              <w:rPr>
                <w:noProof/>
                <w:webHidden/>
              </w:rPr>
              <w:fldChar w:fldCharType="begin"/>
            </w:r>
            <w:r w:rsidR="00781DC2">
              <w:rPr>
                <w:noProof/>
                <w:webHidden/>
              </w:rPr>
              <w:instrText xml:space="preserve"> PAGEREF _Toc33656311 \h </w:instrText>
            </w:r>
            <w:r>
              <w:rPr>
                <w:noProof/>
                <w:webHidden/>
              </w:rPr>
            </w:r>
            <w:r>
              <w:rPr>
                <w:noProof/>
                <w:webHidden/>
              </w:rPr>
              <w:fldChar w:fldCharType="separate"/>
            </w:r>
            <w:r w:rsidR="00781DC2">
              <w:rPr>
                <w:noProof/>
                <w:webHidden/>
              </w:rPr>
              <w:t>48</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12" w:history="1">
            <w:r w:rsidR="00781DC2" w:rsidRPr="00E27BA1">
              <w:rPr>
                <w:rStyle w:val="Hyperlink"/>
                <w:rFonts w:ascii="Times New Roman" w:hAnsi="Times New Roman" w:cs="Times New Roman"/>
                <w:noProof/>
              </w:rPr>
              <w:t>RAG-11:Climate Change and issues of Urban mobility.</w:t>
            </w:r>
            <w:r w:rsidR="00781DC2">
              <w:rPr>
                <w:noProof/>
                <w:webHidden/>
              </w:rPr>
              <w:tab/>
            </w:r>
            <w:r>
              <w:rPr>
                <w:noProof/>
                <w:webHidden/>
              </w:rPr>
              <w:fldChar w:fldCharType="begin"/>
            </w:r>
            <w:r w:rsidR="00781DC2">
              <w:rPr>
                <w:noProof/>
                <w:webHidden/>
              </w:rPr>
              <w:instrText xml:space="preserve"> PAGEREF _Toc33656312 \h </w:instrText>
            </w:r>
            <w:r>
              <w:rPr>
                <w:noProof/>
                <w:webHidden/>
              </w:rPr>
            </w:r>
            <w:r>
              <w:rPr>
                <w:noProof/>
                <w:webHidden/>
              </w:rPr>
              <w:fldChar w:fldCharType="separate"/>
            </w:r>
            <w:r w:rsidR="00781DC2">
              <w:rPr>
                <w:noProof/>
                <w:webHidden/>
              </w:rPr>
              <w:t>48</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13" w:history="1">
            <w:r w:rsidR="00781DC2" w:rsidRPr="00E27BA1">
              <w:rPr>
                <w:rStyle w:val="Hyperlink"/>
                <w:rFonts w:ascii="Times New Roman" w:hAnsi="Times New Roman" w:cs="Times New Roman"/>
                <w:noProof/>
              </w:rPr>
              <w:t>Environmental Protection Agency :</w:t>
            </w:r>
            <w:r w:rsidR="00781DC2">
              <w:rPr>
                <w:noProof/>
                <w:webHidden/>
              </w:rPr>
              <w:tab/>
            </w:r>
            <w:r>
              <w:rPr>
                <w:noProof/>
                <w:webHidden/>
              </w:rPr>
              <w:fldChar w:fldCharType="begin"/>
            </w:r>
            <w:r w:rsidR="00781DC2">
              <w:rPr>
                <w:noProof/>
                <w:webHidden/>
              </w:rPr>
              <w:instrText xml:space="preserve"> PAGEREF _Toc33656313 \h </w:instrText>
            </w:r>
            <w:r>
              <w:rPr>
                <w:noProof/>
                <w:webHidden/>
              </w:rPr>
            </w:r>
            <w:r>
              <w:rPr>
                <w:noProof/>
                <w:webHidden/>
              </w:rPr>
              <w:fldChar w:fldCharType="separate"/>
            </w:r>
            <w:r w:rsidR="00781DC2">
              <w:rPr>
                <w:noProof/>
                <w:webHidden/>
              </w:rPr>
              <w:t>49</w:t>
            </w:r>
            <w:r>
              <w:rPr>
                <w:noProof/>
                <w:webHidden/>
              </w:rPr>
              <w:fldChar w:fldCharType="end"/>
            </w:r>
          </w:hyperlink>
        </w:p>
        <w:p w:rsidR="00781DC2" w:rsidRDefault="00195F19">
          <w:pPr>
            <w:pStyle w:val="TOC3"/>
            <w:tabs>
              <w:tab w:val="right" w:leader="dot" w:pos="9350"/>
            </w:tabs>
            <w:rPr>
              <w:rFonts w:asciiTheme="minorHAnsi" w:eastAsiaTheme="minorEastAsia" w:hAnsiTheme="minorHAnsi" w:cstheme="minorBidi"/>
              <w:noProof/>
              <w:lang w:eastAsia="en-US"/>
            </w:rPr>
          </w:pPr>
          <w:hyperlink w:anchor="_Toc33656314" w:history="1">
            <w:r w:rsidR="00781DC2" w:rsidRPr="00E27BA1">
              <w:rPr>
                <w:rStyle w:val="Hyperlink"/>
                <w:rFonts w:ascii="Times New Roman" w:hAnsi="Times New Roman" w:cs="Times New Roman"/>
                <w:noProof/>
              </w:rPr>
              <w:t>Punjab Mass Transit</w:t>
            </w:r>
            <w:r w:rsidR="00781DC2">
              <w:rPr>
                <w:noProof/>
                <w:webHidden/>
              </w:rPr>
              <w:tab/>
            </w:r>
            <w:r>
              <w:rPr>
                <w:noProof/>
                <w:webHidden/>
              </w:rPr>
              <w:fldChar w:fldCharType="begin"/>
            </w:r>
            <w:r w:rsidR="00781DC2">
              <w:rPr>
                <w:noProof/>
                <w:webHidden/>
              </w:rPr>
              <w:instrText xml:space="preserve"> PAGEREF _Toc33656314 \h </w:instrText>
            </w:r>
            <w:r>
              <w:rPr>
                <w:noProof/>
                <w:webHidden/>
              </w:rPr>
            </w:r>
            <w:r>
              <w:rPr>
                <w:noProof/>
                <w:webHidden/>
              </w:rPr>
              <w:fldChar w:fldCharType="separate"/>
            </w:r>
            <w:r w:rsidR="00781DC2">
              <w:rPr>
                <w:noProof/>
                <w:webHidden/>
              </w:rPr>
              <w:t>50</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15" w:history="1">
            <w:r w:rsidR="00781DC2" w:rsidRPr="00E27BA1">
              <w:rPr>
                <w:rStyle w:val="Hyperlink"/>
                <w:rFonts w:ascii="Times New Roman" w:hAnsi="Times New Roman" w:cs="Times New Roman"/>
                <w:noProof/>
              </w:rPr>
              <w:t>RAG-12: Urban Mobility of Lahore-A case study:</w:t>
            </w:r>
            <w:r w:rsidR="00781DC2">
              <w:rPr>
                <w:noProof/>
                <w:webHidden/>
              </w:rPr>
              <w:tab/>
            </w:r>
            <w:r>
              <w:rPr>
                <w:noProof/>
                <w:webHidden/>
              </w:rPr>
              <w:fldChar w:fldCharType="begin"/>
            </w:r>
            <w:r w:rsidR="00781DC2">
              <w:rPr>
                <w:noProof/>
                <w:webHidden/>
              </w:rPr>
              <w:instrText xml:space="preserve"> PAGEREF _Toc33656315 \h </w:instrText>
            </w:r>
            <w:r>
              <w:rPr>
                <w:noProof/>
                <w:webHidden/>
              </w:rPr>
            </w:r>
            <w:r>
              <w:rPr>
                <w:noProof/>
                <w:webHidden/>
              </w:rPr>
              <w:fldChar w:fldCharType="separate"/>
            </w:r>
            <w:r w:rsidR="00781DC2">
              <w:rPr>
                <w:noProof/>
                <w:webHidden/>
              </w:rPr>
              <w:t>51</w:t>
            </w:r>
            <w:r>
              <w:rPr>
                <w:noProof/>
                <w:webHidden/>
              </w:rPr>
              <w:fldChar w:fldCharType="end"/>
            </w:r>
          </w:hyperlink>
        </w:p>
        <w:p w:rsidR="00781DC2" w:rsidRDefault="00195F19">
          <w:pPr>
            <w:pStyle w:val="TOC2"/>
            <w:tabs>
              <w:tab w:val="right" w:leader="dot" w:pos="9350"/>
            </w:tabs>
            <w:rPr>
              <w:rFonts w:asciiTheme="minorHAnsi" w:eastAsiaTheme="minorEastAsia" w:hAnsiTheme="minorHAnsi" w:cstheme="minorBidi"/>
              <w:noProof/>
              <w:lang w:eastAsia="en-US"/>
            </w:rPr>
          </w:pPr>
          <w:hyperlink w:anchor="_Toc33656316" w:history="1">
            <w:r w:rsidR="00781DC2" w:rsidRPr="00E27BA1">
              <w:rPr>
                <w:rStyle w:val="Hyperlink"/>
                <w:rFonts w:ascii="Times New Roman" w:hAnsi="Times New Roman" w:cs="Times New Roman"/>
                <w:noProof/>
              </w:rPr>
              <w:t>RAG-10 Ancillary Work</w:t>
            </w:r>
            <w:r w:rsidR="00781DC2">
              <w:rPr>
                <w:noProof/>
                <w:webHidden/>
              </w:rPr>
              <w:tab/>
            </w:r>
            <w:r>
              <w:rPr>
                <w:noProof/>
                <w:webHidden/>
              </w:rPr>
              <w:fldChar w:fldCharType="begin"/>
            </w:r>
            <w:r w:rsidR="00781DC2">
              <w:rPr>
                <w:noProof/>
                <w:webHidden/>
              </w:rPr>
              <w:instrText xml:space="preserve"> PAGEREF _Toc33656316 \h </w:instrText>
            </w:r>
            <w:r>
              <w:rPr>
                <w:noProof/>
                <w:webHidden/>
              </w:rPr>
            </w:r>
            <w:r>
              <w:rPr>
                <w:noProof/>
                <w:webHidden/>
              </w:rPr>
              <w:fldChar w:fldCharType="separate"/>
            </w:r>
            <w:r w:rsidR="00781DC2">
              <w:rPr>
                <w:noProof/>
                <w:webHidden/>
              </w:rPr>
              <w:t>52</w:t>
            </w:r>
            <w:r>
              <w:rPr>
                <w:noProof/>
                <w:webHidden/>
              </w:rPr>
              <w:fldChar w:fldCharType="end"/>
            </w:r>
          </w:hyperlink>
        </w:p>
        <w:p w:rsidR="00561DE4" w:rsidRDefault="00195F19" w:rsidP="00E06D70">
          <w:pPr>
            <w:jc w:val="both"/>
          </w:pPr>
          <w:r>
            <w:rPr>
              <w:b/>
              <w:bCs/>
              <w:noProof/>
            </w:rPr>
            <w:fldChar w:fldCharType="end"/>
          </w:r>
        </w:p>
      </w:sdtContent>
    </w:sdt>
    <w:p w:rsidR="001D3663" w:rsidRPr="007437FB" w:rsidRDefault="001D3663" w:rsidP="00E06D70">
      <w:pPr>
        <w:spacing w:line="360" w:lineRule="auto"/>
        <w:jc w:val="both"/>
        <w:rPr>
          <w:rFonts w:ascii="Times New Roman" w:eastAsia="Times New Roman" w:hAnsi="Times New Roman" w:cs="Times New Roman"/>
          <w:b/>
          <w:sz w:val="24"/>
          <w:szCs w:val="24"/>
        </w:rPr>
      </w:pPr>
    </w:p>
    <w:p w:rsidR="001D3663" w:rsidRPr="007437FB" w:rsidRDefault="001D3663" w:rsidP="00E06D70">
      <w:pPr>
        <w:pStyle w:val="Heading1"/>
        <w:spacing w:line="360" w:lineRule="auto"/>
        <w:jc w:val="both"/>
        <w:rPr>
          <w:rFonts w:ascii="Times New Roman" w:eastAsia="Times New Roman" w:hAnsi="Times New Roman" w:cs="Times New Roman"/>
        </w:rPr>
        <w:sectPr w:rsidR="001D3663" w:rsidRPr="007437FB">
          <w:headerReference w:type="even" r:id="rId13"/>
          <w:headerReference w:type="default" r:id="rId14"/>
          <w:footerReference w:type="default" r:id="rId15"/>
          <w:headerReference w:type="first" r:id="rId16"/>
          <w:pgSz w:w="12240" w:h="15840"/>
          <w:pgMar w:top="1440" w:right="1440" w:bottom="1440" w:left="1440" w:header="720" w:footer="720" w:gutter="0"/>
          <w:pgNumType w:start="1"/>
          <w:cols w:space="720" w:equalWidth="0">
            <w:col w:w="9360"/>
          </w:cols>
        </w:sectPr>
      </w:pPr>
    </w:p>
    <w:p w:rsidR="001D3663" w:rsidRPr="007437FB" w:rsidRDefault="0037369C" w:rsidP="00E06D70">
      <w:pPr>
        <w:pStyle w:val="Heading1"/>
        <w:spacing w:line="360" w:lineRule="auto"/>
        <w:jc w:val="both"/>
        <w:rPr>
          <w:rFonts w:ascii="Times New Roman" w:eastAsia="Times New Roman" w:hAnsi="Times New Roman" w:cs="Times New Roman"/>
          <w:sz w:val="24"/>
          <w:szCs w:val="24"/>
        </w:rPr>
      </w:pPr>
      <w:bookmarkStart w:id="0" w:name="_Toc33656258"/>
      <w:r w:rsidRPr="007437FB">
        <w:rPr>
          <w:rFonts w:ascii="Times New Roman" w:eastAsia="Times New Roman" w:hAnsi="Times New Roman" w:cs="Times New Roman"/>
          <w:b/>
        </w:rPr>
        <w:lastRenderedPageBreak/>
        <w:t xml:space="preserve">Chapter-1: </w:t>
      </w:r>
      <w:r w:rsidRPr="007437FB">
        <w:rPr>
          <w:rFonts w:ascii="Times New Roman" w:eastAsia="Times New Roman" w:hAnsi="Times New Roman" w:cs="Times New Roman"/>
        </w:rPr>
        <w:t>Introduction:</w:t>
      </w:r>
      <w:bookmarkEnd w:id="0"/>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Urban areas are hub of socio economic activity. It is essential to maintain a smooth flow of traffic. The urban transportation efficiency will be a great determinant in defining the future of the already populated cities vis a vis their economic growth in future. Urban poor, who are the predominant majority in the urban areas have low cost modes of transport like cycle and motorcycle for accessing their job places. Vehicular emissions are deemed to be responsible for causing environmental harm. The demand for personally owned vehicles gives rise to increased car ownership making the traffic on road more deteriorated causing problems like congestion.</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Other than these , the efficacy ,accessibility and environmental footprint of  transportation systems poses a bearing towards the over-all frame work of transportation policy .This study therefore, will try to focus on the aspects that can be highlighted through rigorous literature review in addition to the opinions of practitioners and field experts. The study will achieve the insights to propose recommendations that could be helpful in effective functioning of urban transportation system in Lahore, its financial viability and institutional actions that can contribute towards over all public welfare through better performance. </w:t>
      </w:r>
    </w:p>
    <w:p w:rsidR="001D3663" w:rsidRPr="007437FB" w:rsidRDefault="0037369C" w:rsidP="00E06D70">
      <w:pPr>
        <w:pStyle w:val="Heading2"/>
        <w:spacing w:line="360" w:lineRule="auto"/>
        <w:jc w:val="both"/>
        <w:rPr>
          <w:rFonts w:ascii="Times New Roman" w:eastAsia="Times New Roman" w:hAnsi="Times New Roman" w:cs="Times New Roman"/>
        </w:rPr>
      </w:pPr>
      <w:bookmarkStart w:id="1" w:name="_Toc33656259"/>
      <w:r w:rsidRPr="007437FB">
        <w:rPr>
          <w:rFonts w:ascii="Times New Roman" w:hAnsi="Times New Roman" w:cs="Times New Roman"/>
        </w:rPr>
        <w:t>Statement of Problem:</w:t>
      </w:r>
      <w:bookmarkEnd w:id="1"/>
    </w:p>
    <w:p w:rsidR="00AC0FE3" w:rsidRPr="007437FB" w:rsidRDefault="00BA4D12"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There is a significant burden on the urban transportation system due to urbanization and urban sprawl. This leads to major challenges faced by the urban transportation systems such as lack of public transportation options, traffic congestion, longer commutes, lack of parking spaces, disturbed road safety, inadequate pedestrian infrastructure and environmental issues</w:t>
      </w:r>
    </w:p>
    <w:p w:rsidR="001D3663" w:rsidRPr="007437FB" w:rsidRDefault="0037369C" w:rsidP="00E06D70">
      <w:pPr>
        <w:pStyle w:val="Heading2"/>
        <w:spacing w:line="360" w:lineRule="auto"/>
        <w:jc w:val="both"/>
        <w:rPr>
          <w:rFonts w:ascii="Times New Roman" w:eastAsia="Times New Roman" w:hAnsi="Times New Roman" w:cs="Times New Roman"/>
        </w:rPr>
      </w:pPr>
      <w:bookmarkStart w:id="2" w:name="_Toc33656260"/>
      <w:r w:rsidRPr="007437FB">
        <w:rPr>
          <w:rFonts w:ascii="Times New Roman" w:hAnsi="Times New Roman" w:cs="Times New Roman"/>
        </w:rPr>
        <w:t>Purpose Statement:</w:t>
      </w:r>
      <w:bookmarkEnd w:id="2"/>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purpose of this study is to assess the interaction of increased urbanization and urban transportation, so as to address major challenges related to urban transport network. The proposed study will identify the nature and magnitude of urban transportation problems in Lahore such as congestion, road accidents and increased costs of transportation; also, it will examine the impact of existing inadequacy in transport system on the environment. Moreover, it will also evaluate the magnitude of social disparities which has arisen due to unaffordable urban transportation system for the relevant stakeholders through qualitative method of research.</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3" w:name="_Toc33656261"/>
      <w:r w:rsidRPr="007437FB">
        <w:rPr>
          <w:rFonts w:ascii="Times New Roman" w:hAnsi="Times New Roman" w:cs="Times New Roman"/>
        </w:rPr>
        <w:t>Research Questions:</w:t>
      </w:r>
      <w:bookmarkEnd w:id="3"/>
    </w:p>
    <w:p w:rsidR="001F2CE1" w:rsidRPr="007437FB" w:rsidRDefault="00C96A7A" w:rsidP="007E4E47">
      <w:pPr>
        <w:numPr>
          <w:ilvl w:val="0"/>
          <w:numId w:val="11"/>
        </w:num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What is the relationship between urbanization/urban sprawl and urban transportation?</w:t>
      </w:r>
    </w:p>
    <w:p w:rsidR="001F2CE1" w:rsidRPr="007437FB" w:rsidRDefault="00C96A7A" w:rsidP="007E4E47">
      <w:pPr>
        <w:numPr>
          <w:ilvl w:val="0"/>
          <w:numId w:val="11"/>
        </w:num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What are the challenges of urban transportation?  </w:t>
      </w:r>
      <w:r w:rsidR="008F17B3" w:rsidRPr="007437FB">
        <w:rPr>
          <w:rFonts w:ascii="Times New Roman" w:eastAsia="Times New Roman" w:hAnsi="Times New Roman" w:cs="Times New Roman"/>
        </w:rPr>
        <w:t xml:space="preserve">Such as </w:t>
      </w:r>
      <w:r w:rsidRPr="007437FB">
        <w:rPr>
          <w:rFonts w:ascii="Times New Roman" w:eastAsia="Times New Roman" w:hAnsi="Times New Roman" w:cs="Times New Roman"/>
        </w:rPr>
        <w:t>Sprawling Cities</w:t>
      </w:r>
      <w:r w:rsidR="008F17B3" w:rsidRPr="007437FB">
        <w:rPr>
          <w:rFonts w:ascii="Times New Roman" w:eastAsia="Times New Roman" w:hAnsi="Times New Roman" w:cs="Times New Roman"/>
        </w:rPr>
        <w:t xml:space="preserve">, </w:t>
      </w:r>
      <w:r w:rsidRPr="007437FB">
        <w:rPr>
          <w:rFonts w:ascii="Times New Roman" w:eastAsia="Times New Roman" w:hAnsi="Times New Roman" w:cs="Times New Roman"/>
        </w:rPr>
        <w:t>Lack of Public Transport Options</w:t>
      </w:r>
      <w:r w:rsidR="008F17B3" w:rsidRPr="007437FB">
        <w:rPr>
          <w:rFonts w:ascii="Times New Roman" w:eastAsia="Times New Roman" w:hAnsi="Times New Roman" w:cs="Times New Roman"/>
        </w:rPr>
        <w:t xml:space="preserve">, </w:t>
      </w:r>
      <w:r w:rsidRPr="007437FB">
        <w:rPr>
          <w:rFonts w:ascii="Times New Roman" w:eastAsia="Times New Roman" w:hAnsi="Times New Roman" w:cs="Times New Roman"/>
        </w:rPr>
        <w:t>Traffic Congestion</w:t>
      </w:r>
      <w:r w:rsidR="008F17B3" w:rsidRPr="007437FB">
        <w:rPr>
          <w:rFonts w:ascii="Times New Roman" w:eastAsia="Times New Roman" w:hAnsi="Times New Roman" w:cs="Times New Roman"/>
        </w:rPr>
        <w:t xml:space="preserve">, Long Commutes, </w:t>
      </w:r>
      <w:r w:rsidRPr="007437FB">
        <w:rPr>
          <w:rFonts w:ascii="Times New Roman" w:eastAsia="Times New Roman" w:hAnsi="Times New Roman" w:cs="Times New Roman"/>
        </w:rPr>
        <w:t>Parking Difficulties</w:t>
      </w:r>
      <w:r w:rsidR="008F17B3" w:rsidRPr="007437FB">
        <w:rPr>
          <w:rFonts w:ascii="Times New Roman" w:eastAsia="Times New Roman" w:hAnsi="Times New Roman" w:cs="Times New Roman"/>
        </w:rPr>
        <w:t xml:space="preserve">, </w:t>
      </w:r>
      <w:r w:rsidRPr="007437FB">
        <w:rPr>
          <w:rFonts w:ascii="Times New Roman" w:eastAsia="Times New Roman" w:hAnsi="Times New Roman" w:cs="Times New Roman"/>
        </w:rPr>
        <w:t>Road Safety Issues</w:t>
      </w:r>
      <w:r w:rsidR="008F17B3" w:rsidRPr="007437FB">
        <w:rPr>
          <w:rFonts w:ascii="Times New Roman" w:eastAsia="Times New Roman" w:hAnsi="Times New Roman" w:cs="Times New Roman"/>
        </w:rPr>
        <w:t xml:space="preserve">, </w:t>
      </w:r>
      <w:r w:rsidRPr="007437FB">
        <w:rPr>
          <w:rFonts w:ascii="Times New Roman" w:eastAsia="Times New Roman" w:hAnsi="Times New Roman" w:cs="Times New Roman"/>
        </w:rPr>
        <w:t>Inadequate Pedestrian Infrastructure</w:t>
      </w:r>
      <w:r w:rsidR="008F17B3" w:rsidRPr="007437FB">
        <w:rPr>
          <w:rFonts w:ascii="Times New Roman" w:eastAsia="Times New Roman" w:hAnsi="Times New Roman" w:cs="Times New Roman"/>
        </w:rPr>
        <w:t xml:space="preserve">, </w:t>
      </w:r>
      <w:r w:rsidRPr="007437FB">
        <w:rPr>
          <w:rFonts w:ascii="Times New Roman" w:eastAsia="Times New Roman" w:hAnsi="Times New Roman" w:cs="Times New Roman"/>
        </w:rPr>
        <w:t>Environmental issues</w:t>
      </w:r>
    </w:p>
    <w:p w:rsidR="001F2CE1" w:rsidRPr="007437FB" w:rsidRDefault="00C96A7A" w:rsidP="007E4E47">
      <w:pPr>
        <w:numPr>
          <w:ilvl w:val="0"/>
          <w:numId w:val="11"/>
        </w:num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What are the ways in which urban transportation system can be improved?</w:t>
      </w:r>
    </w:p>
    <w:p w:rsidR="001D3663" w:rsidRPr="007437FB" w:rsidRDefault="0037369C" w:rsidP="00E06D70">
      <w:pPr>
        <w:pStyle w:val="Heading2"/>
        <w:spacing w:line="360" w:lineRule="auto"/>
        <w:jc w:val="both"/>
        <w:rPr>
          <w:rFonts w:ascii="Times New Roman" w:eastAsia="Times New Roman" w:hAnsi="Times New Roman" w:cs="Times New Roman"/>
        </w:rPr>
      </w:pPr>
      <w:bookmarkStart w:id="4" w:name="_Toc33656262"/>
      <w:r w:rsidRPr="007437FB">
        <w:rPr>
          <w:rFonts w:ascii="Times New Roman" w:hAnsi="Times New Roman" w:cs="Times New Roman"/>
        </w:rPr>
        <w:t>Outline of the Syndicate Report:</w:t>
      </w:r>
      <w:bookmarkEnd w:id="4"/>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report will consist of elements focusing on the evaluation of urban transportation system by taking Lahore City as a case study area. The study will have three components as described subsequently. First of all the evaluation will be done about choices of vehicles that the users opt for and the reason why the rider’s choices are predisposed towards any means of transport. Secondly, the study will focus on assessing the environmental impact by the urban transport as determined by socio-</w:t>
      </w:r>
      <w:r w:rsidR="00353B55" w:rsidRPr="007437FB">
        <w:rPr>
          <w:rFonts w:ascii="Times New Roman" w:eastAsia="Times New Roman" w:hAnsi="Times New Roman" w:cs="Times New Roman"/>
          <w:sz w:val="24"/>
          <w:szCs w:val="24"/>
        </w:rPr>
        <w:t>economic considerations of the users</w:t>
      </w:r>
      <w:r w:rsidRPr="007437FB">
        <w:rPr>
          <w:rFonts w:ascii="Times New Roman" w:eastAsia="Times New Roman" w:hAnsi="Times New Roman" w:cs="Times New Roman"/>
          <w:sz w:val="24"/>
          <w:szCs w:val="24"/>
        </w:rPr>
        <w:t>.Lastly the study will focus on evaluating the socio-economic mobility influenced or affected by construction of new rapid transportation in Laho</w:t>
      </w:r>
      <w:r w:rsidR="00353B55" w:rsidRPr="007437FB">
        <w:rPr>
          <w:rFonts w:ascii="Times New Roman" w:eastAsia="Times New Roman" w:hAnsi="Times New Roman" w:cs="Times New Roman"/>
          <w:sz w:val="24"/>
          <w:szCs w:val="24"/>
        </w:rPr>
        <w:t xml:space="preserve">re. </w:t>
      </w:r>
      <w:r w:rsidRPr="007437FB">
        <w:rPr>
          <w:rFonts w:ascii="Times New Roman" w:eastAsia="Times New Roman" w:hAnsi="Times New Roman" w:cs="Times New Roman"/>
          <w:sz w:val="24"/>
          <w:szCs w:val="24"/>
        </w:rPr>
        <w:t>The study will then propose policy recommendations that can help out in effective implementation of a transport policy.</w:t>
      </w:r>
    </w:p>
    <w:p w:rsidR="001D3663" w:rsidRPr="007437FB" w:rsidRDefault="0037369C" w:rsidP="00E06D70">
      <w:pPr>
        <w:pStyle w:val="Heading2"/>
        <w:spacing w:line="360" w:lineRule="auto"/>
        <w:jc w:val="both"/>
        <w:rPr>
          <w:rFonts w:ascii="Times New Roman" w:hAnsi="Times New Roman" w:cs="Times New Roman"/>
        </w:rPr>
      </w:pPr>
      <w:bookmarkStart w:id="5" w:name="_Toc33656263"/>
      <w:r w:rsidRPr="007437FB">
        <w:rPr>
          <w:rFonts w:ascii="Times New Roman" w:hAnsi="Times New Roman" w:cs="Times New Roman"/>
        </w:rPr>
        <w:t>Conceptual Framework of Study</w:t>
      </w:r>
      <w:r w:rsidR="00461C95">
        <w:rPr>
          <w:rFonts w:ascii="Times New Roman" w:hAnsi="Times New Roman" w:cs="Times New Roman"/>
        </w:rPr>
        <w:t>:</w:t>
      </w:r>
      <w:bookmarkEnd w:id="5"/>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noProof/>
          <w:lang w:eastAsia="en-US"/>
        </w:rPr>
        <w:drawing>
          <wp:inline distT="0" distB="0" distL="0" distR="0">
            <wp:extent cx="5686425" cy="2533650"/>
            <wp:effectExtent l="0" t="0" r="0" b="0"/>
            <wp:docPr id="17"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7"/>
                    <a:srcRect/>
                    <a:stretch>
                      <a:fillRect/>
                    </a:stretch>
                  </pic:blipFill>
                  <pic:spPr>
                    <a:xfrm>
                      <a:off x="0" y="0"/>
                      <a:ext cx="5686425" cy="2533650"/>
                    </a:xfrm>
                    <a:prstGeom prst="rect">
                      <a:avLst/>
                    </a:prstGeom>
                    <a:ln/>
                  </pic:spPr>
                </pic:pic>
              </a:graphicData>
            </a:graphic>
          </wp:inline>
        </w:drawing>
      </w:r>
    </w:p>
    <w:p w:rsidR="001D3663" w:rsidRPr="007437FB" w:rsidRDefault="0037369C" w:rsidP="00E06D70">
      <w:pPr>
        <w:pStyle w:val="Heading1"/>
        <w:jc w:val="both"/>
      </w:pPr>
      <w:bookmarkStart w:id="6" w:name="_Toc33656264"/>
      <w:r w:rsidRPr="007437FB">
        <w:lastRenderedPageBreak/>
        <w:commentReference w:id="7"/>
      </w:r>
      <w:r w:rsidRPr="007437FB">
        <w:rPr>
          <w:b/>
        </w:rPr>
        <w:t>Chapter-2:</w:t>
      </w:r>
      <w:r w:rsidRPr="007437FB">
        <w:t xml:space="preserve"> Review of Literature:</w:t>
      </w:r>
      <w:bookmarkEnd w:id="6"/>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8E2EE0"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Problems with Pakistan's urban transport are mostly answered by building more roads and major highways. These are of great importance, but as regards sustainability, the option of building roads not only produces land but also promotes private ownership of vehicles. This gives rise to a cycle where both private-car ownership or private-vehicle ownership are increased. The highways are getting more and more cars and thus the issue of congestion is rising. To solve this, question the transport planning need for aborting the future needs of a city. The transport must be integrated into the planning of urban planning and land use</w:t>
      </w:r>
      <w:r w:rsidR="0037369C"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 xml:space="preserve"> A study conducted on Pakistan's cities ' chronic inability to develop and maintain public transport indicates that the networks have no significant mobility, affordability and ecological footprint.</w:t>
      </w:r>
    </w:p>
    <w:p w:rsidR="001D3663" w:rsidRPr="007437FB" w:rsidRDefault="008E2EE0"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Multiple experts in Pakistan have made different policies for managing transport domains, but all the factors affecting urban transport are not merged with the dynamics of the urbanization process and therefore the policies are bound to fail. The purpose of the study is to examine the issue from the perspective of measuring the effectiveness of public transport from the policy analysis.</w:t>
      </w:r>
    </w:p>
    <w:p w:rsidR="001D3663" w:rsidRPr="007437FB" w:rsidRDefault="008E2EE0"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Urban mobility and public transport are of great importance when one considers the area of research in South Asia. Thompson's 1977 study on South Asian cities showed they have large populations and higher individuals living per unit with a mixed pattern of land use. The short travel distance due to high density and a larger share of non-motorized transport is balanced with this</w:t>
      </w:r>
      <w:r w:rsidR="00FB4C02"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With the changing times as cities expanded, construction of low density on the peripheries of the city was built (may be included in the background). The housing projects typically designed at the quotation edges are meant to attract the higher income classes. We're reachable by using private vehicles. We produce a phenomenon called urban sprawl when such housing schemes occur</w:t>
      </w:r>
      <w:r w:rsidR="00FB4C02"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sz w:val="24"/>
          <w:szCs w:val="24"/>
        </w:rPr>
        <w:t xml:space="preserve">It gives rise to the trend of people using vehicles or private cars. For example, in the case of Lahore the housing schemes constructed in the southern part of Lahore are the case in point about the same phenomenon. In a research conducted by TEPA and JICA in 1992, it was shown that there is a greater number of cities in Pakistan when compared with Pakistani and Indian cities. This is why it's also </w:t>
      </w:r>
      <w:r w:rsidR="00FB4C02" w:rsidRPr="007437FB">
        <w:rPr>
          <w:rFonts w:ascii="Times New Roman" w:eastAsia="Times New Roman" w:hAnsi="Times New Roman" w:cs="Times New Roman"/>
          <w:sz w:val="24"/>
          <w:szCs w:val="24"/>
        </w:rPr>
        <w:t>necessary to find a viable way out for people, the environment and the economy-friendly system for Lahore city.</w:t>
      </w:r>
    </w:p>
    <w:p w:rsidR="001D3663" w:rsidRPr="007437FB" w:rsidRDefault="00057BF7"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lastRenderedPageBreak/>
        <w:t>Another research analyzes the impact on urban rail travel of accessibility of the Railway network. British transport policy sees flexibility as one of the key factors in making choices about the effective use of the railway system. Greater rail connectivity allows train operators to increase their efficiency</w:t>
      </w:r>
      <w:r w:rsidR="00010976"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It adopts both qualitative and quantitative methods for evaluating the impact of railway network accessibility. The lower the gap to the higher main line is the criterion for interurban rail travel and this is a clear indication of the elasticity of usability for better connectivity</w:t>
      </w:r>
      <w:r w:rsidR="00010976" w:rsidRPr="007437FB">
        <w:rPr>
          <w:rFonts w:ascii="Times New Roman" w:eastAsia="Times New Roman" w:hAnsi="Times New Roman" w:cs="Times New Roman"/>
          <w:sz w:val="24"/>
          <w:szCs w:val="24"/>
        </w:rPr>
        <w:t>.</w:t>
      </w:r>
      <w:r w:rsidRPr="007437FB">
        <w:rPr>
          <w:rFonts w:ascii="Times New Roman" w:hAnsi="Times New Roman" w:cs="Times New Roman"/>
          <w:sz w:val="24"/>
          <w:szCs w:val="24"/>
        </w:rPr>
        <w:t>Nevertheless, the degree to which this can be transformed into increased rail travel demand depends on how much connectivity can be increased.</w:t>
      </w:r>
    </w:p>
    <w:p w:rsidR="001D3663" w:rsidRPr="007437FB" w:rsidRDefault="00057BF7"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Access to the rail network can be improved by providing new stations, or indeed by increasing the level of service provided at existing stations that are more available so that they become realistic options; rail network capacity and interurban rail transport demand. In addition, reducing travel times and costs associated with accessing stations through existing modes or setting up new connections where none currently exist; and providing greater connectivity between modes, including through ticketing, increased availability and safety of car and motorbike parking, integrated bus links and better information.</w:t>
      </w:r>
    </w:p>
    <w:p w:rsidR="001D3663" w:rsidRPr="007437FB" w:rsidRDefault="001D3663" w:rsidP="00E06D70">
      <w:pPr>
        <w:spacing w:after="0" w:line="360" w:lineRule="auto"/>
        <w:jc w:val="both"/>
        <w:rPr>
          <w:rFonts w:ascii="Times New Roman" w:eastAsia="Times New Roman" w:hAnsi="Times New Roman" w:cs="Times New Roman"/>
          <w:sz w:val="24"/>
          <w:szCs w:val="24"/>
        </w:rPr>
      </w:pPr>
    </w:p>
    <w:p w:rsidR="001D3663" w:rsidRPr="007437FB" w:rsidRDefault="00057BF7"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transport system has a major impact on the environment, society and economy, so it is essential to include sustainability dimensions in transport, specifically when planning urban transport. Therefore, a sustainability system for evaluating motor vehicle characteristics is imperative for urban transport planning, with a focus on five keys</w:t>
      </w:r>
      <w:r w:rsidR="0037369C" w:rsidRPr="007437FB">
        <w:rPr>
          <w:rFonts w:ascii="Times New Roman" w:eastAsia="Times New Roman" w:hAnsi="Times New Roman" w:cs="Times New Roman"/>
          <w:sz w:val="24"/>
          <w:szCs w:val="24"/>
        </w:rPr>
        <w:t xml:space="preserve">: Environment, Energy, Technology, Economy and Users. </w:t>
      </w:r>
      <w:r w:rsidRPr="007437FB">
        <w:rPr>
          <w:rFonts w:ascii="Times New Roman" w:eastAsia="Times New Roman" w:hAnsi="Times New Roman" w:cs="Times New Roman"/>
          <w:sz w:val="24"/>
          <w:szCs w:val="24"/>
        </w:rPr>
        <w:t xml:space="preserve">A successful public transport system in urban areas would have a high sustainability output index compared to private means of transport. Designing and managing transport modes involves energy and generates pollutants that are not environmentally friendly, it is therefore essential that transport steps take into account all the major components </w:t>
      </w:r>
      <w:r w:rsidR="0037369C" w:rsidRPr="007437FB">
        <w:rPr>
          <w:rFonts w:ascii="Times New Roman" w:eastAsia="Times New Roman" w:hAnsi="Times New Roman" w:cs="Times New Roman"/>
          <w:sz w:val="24"/>
          <w:szCs w:val="24"/>
        </w:rPr>
        <w:t>(such as manufacture, operation, disposal et</w:t>
      </w:r>
      <w:r w:rsidR="00010976" w:rsidRPr="007437FB">
        <w:rPr>
          <w:rFonts w:ascii="Times New Roman" w:eastAsia="Times New Roman" w:hAnsi="Times New Roman" w:cs="Times New Roman"/>
          <w:sz w:val="24"/>
          <w:szCs w:val="24"/>
        </w:rPr>
        <w:t>c.) to present the true picture</w:t>
      </w:r>
      <w:r w:rsidR="0037369C"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This would then help policymakers evaluate new modes of transportation or update existing modes or consider alternatives with sustainability (social, environmental, and economic) considerations. Sustainability aspects of the transport system consist of certain factors that determine how a system can be sustainable-climate, society and economy, users and technology</w:t>
      </w:r>
      <w:r w:rsidR="0037369C"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 xml:space="preserve">The aim is to measure the sustainability dimensions of the transport system based on its impact on the environment (in the form of emissions), energy consumption (minimum fuel consumption) and </w:t>
      </w:r>
      <w:r w:rsidRPr="007437FB">
        <w:rPr>
          <w:rFonts w:ascii="Times New Roman" w:eastAsia="Times New Roman" w:hAnsi="Times New Roman" w:cs="Times New Roman"/>
          <w:sz w:val="24"/>
          <w:szCs w:val="24"/>
        </w:rPr>
        <w:lastRenderedPageBreak/>
        <w:t>economic effect (parking price, subsidies), social satisfaction (demand patters, mobility) and technical performance (fuel efficiency). Sensitivity analyzes conducted on these dimensions can reveal the extent of sustainability within the transport system and thus encourage policymakers to implement environmentally friendly changes, thus helping to manage transport planning on sustainable lines better.</w:t>
      </w:r>
    </w:p>
    <w:p w:rsidR="00057BF7" w:rsidRPr="007437FB" w:rsidRDefault="00057BF7"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We all know developed urban world transport is a challenging problem. Recently, urban transport demand has increased due to rapid population growth and spatial expansion. </w:t>
      </w:r>
    </w:p>
    <w:p w:rsidR="001D3663" w:rsidRPr="007437FB" w:rsidRDefault="00057BF7" w:rsidP="00E06D70">
      <w:pPr>
        <w:spacing w:after="0" w:line="360" w:lineRule="auto"/>
        <w:jc w:val="both"/>
        <w:rPr>
          <w:rFonts w:ascii="Times New Roman" w:eastAsia="Times New Roman" w:hAnsi="Times New Roman" w:cs="Times New Roman"/>
          <w:color w:val="000066"/>
          <w:sz w:val="24"/>
          <w:szCs w:val="24"/>
        </w:rPr>
      </w:pPr>
      <w:r w:rsidRPr="007437FB">
        <w:rPr>
          <w:rFonts w:ascii="Times New Roman" w:eastAsia="Times New Roman" w:hAnsi="Times New Roman" w:cs="Times New Roman"/>
          <w:sz w:val="24"/>
          <w:szCs w:val="24"/>
        </w:rPr>
        <w:t>Transportation is a major part of human life. An active transport system plays an important role in delivering catering for citizens ' personal needs'</w:t>
      </w:r>
      <w:r w:rsidR="00EF01B1" w:rsidRPr="007437FB">
        <w:rPr>
          <w:rFonts w:ascii="Times New Roman" w:eastAsia="Times New Roman" w:hAnsi="Times New Roman" w:cs="Times New Roman"/>
          <w:sz w:val="24"/>
          <w:szCs w:val="24"/>
        </w:rPr>
        <w:t xml:space="preserve">. </w:t>
      </w:r>
      <w:r w:rsidR="00805C8A" w:rsidRPr="007437FB">
        <w:rPr>
          <w:rFonts w:ascii="Times New Roman" w:eastAsia="Times New Roman" w:hAnsi="Times New Roman" w:cs="Times New Roman"/>
          <w:sz w:val="24"/>
          <w:szCs w:val="24"/>
        </w:rPr>
        <w:t>This involves access to facilities and services that are vital to all people's lives, such as employment, education, health care and health According to (Sa'nchez et al., 2003), transport planning and policies play a key role in providing an ecologically sustainable and balanced transport system</w:t>
      </w:r>
      <w:r w:rsidR="0037369C" w:rsidRPr="007437FB">
        <w:rPr>
          <w:rFonts w:ascii="Times New Roman" w:eastAsia="Times New Roman" w:hAnsi="Times New Roman" w:cs="Times New Roman"/>
          <w:color w:val="000066"/>
          <w:sz w:val="24"/>
          <w:szCs w:val="24"/>
        </w:rPr>
        <w:t>(Aprodicio, 2004)</w:t>
      </w:r>
    </w:p>
    <w:p w:rsidR="00805C8A" w:rsidRPr="007437FB" w:rsidRDefault="00805C8A"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Urban development has far-reaching impacts on poor people due to accessibility, affordability and mobility problems of people with lower incomes, according to literature review.</w:t>
      </w:r>
    </w:p>
    <w:p w:rsidR="00EF01B1" w:rsidRPr="007437FB" w:rsidRDefault="00805C8A"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literature focused on Beijing and Karachi and identified the congestion and traffic accident problems associated with all of that. The comparison of the urban development cycle in Karachi and Beijing shows that public transit has been enhanced by economic development and that both cities have high population densities with serious health effects.</w:t>
      </w:r>
    </w:p>
    <w:p w:rsidR="001D3663" w:rsidRPr="007437FB" w:rsidRDefault="00805C8A"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Finally, the public transportation of these cities also changed the landscape. In the last century or so, the transportation has undergone a big change. Transport needs today are varied on both an individual and collective basis. However, the common thread operating through these criteria is an active government that is engaged to market nature and retains emerging technology and challenges. It is essential to abandon the previously systematic approach to dealing with transportation problems in favor of an innovative systematic strategy that can help prevent failures to meet sudden changes. The prospects for future transportation are immense but if not properly managed, problems will result.There's a need to consider how individuals ' transportation needs are assigned for every section of society. Transport must be handled as a system and a national long-term vision must be put in place to obtain the wider targets. Geography must find its rightful position in this strategy and specific needs of rural areas must be fulfilled. Freight and its relation with the overall shipping must be given our natural place by </w:t>
      </w:r>
      <w:r w:rsidRPr="007437FB">
        <w:rPr>
          <w:rFonts w:ascii="Times New Roman" w:eastAsia="Times New Roman" w:hAnsi="Times New Roman" w:cs="Times New Roman"/>
          <w:sz w:val="24"/>
          <w:szCs w:val="24"/>
        </w:rPr>
        <w:lastRenderedPageBreak/>
        <w:t>having both hard and soft action to implement the shift necessary. Most specifically, we need to implement the green agenda of promoting cycle paths and biking routes.</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color w:val="0070C0"/>
          <w:sz w:val="24"/>
          <w:szCs w:val="24"/>
        </w:rPr>
        <w:t>(Khan, 1986 and Syed, 2005)</w:t>
      </w:r>
      <w:r w:rsidRPr="007437FB">
        <w:rPr>
          <w:rFonts w:ascii="Times New Roman" w:eastAsia="Times New Roman" w:hAnsi="Times New Roman" w:cs="Times New Roman"/>
          <w:sz w:val="24"/>
          <w:szCs w:val="24"/>
        </w:rPr>
        <w:t xml:space="preserve"> conducted a study on the climatic effects of urban transportation in Quetta city. According to them the continuous and rapid growth in population, urbanization, industrialization and transportation </w:t>
      </w:r>
      <w:r w:rsidRPr="007437FB">
        <w:rPr>
          <w:rFonts w:ascii="Times New Roman" w:eastAsia="Times New Roman" w:hAnsi="Times New Roman" w:cs="Times New Roman"/>
          <w:color w:val="0070C0"/>
          <w:sz w:val="24"/>
          <w:szCs w:val="24"/>
        </w:rPr>
        <w:t xml:space="preserve">(Zaman, 1985) </w:t>
      </w:r>
      <w:r w:rsidRPr="007437FB">
        <w:rPr>
          <w:rFonts w:ascii="Times New Roman" w:eastAsia="Times New Roman" w:hAnsi="Times New Roman" w:cs="Times New Roman"/>
          <w:sz w:val="24"/>
          <w:szCs w:val="24"/>
        </w:rPr>
        <w:t>in recent years has caused tremendous damage to the environment.</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color w:val="0070C0"/>
          <w:sz w:val="24"/>
          <w:szCs w:val="24"/>
        </w:rPr>
        <w:t xml:space="preserve">(Quinn,1985) </w:t>
      </w:r>
      <w:r w:rsidRPr="007437FB">
        <w:rPr>
          <w:rFonts w:ascii="Times New Roman" w:eastAsia="Times New Roman" w:hAnsi="Times New Roman" w:cs="Times New Roman"/>
          <w:sz w:val="24"/>
          <w:szCs w:val="24"/>
        </w:rPr>
        <w:t xml:space="preserve">claims that the major sources of environmental degradation in a city is industrial pollution and city traffic emissions which are largely driven by the leaded gasoline. Other sources include lead smelters, paints, solder, water pipes, storage batteries cause adverse effects and typesetting </w:t>
      </w:r>
      <w:r w:rsidRPr="007437FB">
        <w:rPr>
          <w:rFonts w:ascii="Times New Roman" w:eastAsia="Times New Roman" w:hAnsi="Times New Roman" w:cs="Times New Roman"/>
          <w:color w:val="0070C0"/>
          <w:sz w:val="24"/>
          <w:szCs w:val="24"/>
        </w:rPr>
        <w:t>(Hutton and Symon, 1986).</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Since air pollution can be a major cause of health related problems in the developing countries like Pakistan. Developed countries have focused more on curbing the relative drastic impacts of urban transportation.</w:t>
      </w:r>
      <w:r w:rsidRPr="007437FB">
        <w:rPr>
          <w:rFonts w:ascii="Times New Roman" w:eastAsia="Times New Roman" w:hAnsi="Times New Roman" w:cs="Times New Roman"/>
          <w:color w:val="0070C0"/>
          <w:sz w:val="24"/>
          <w:szCs w:val="24"/>
        </w:rPr>
        <w:t xml:space="preserve"> (Faiz and others 1992, Walsh </w:t>
      </w:r>
      <w:commentRangeStart w:id="8"/>
      <w:r w:rsidRPr="007437FB">
        <w:rPr>
          <w:rFonts w:ascii="Times New Roman" w:eastAsia="Times New Roman" w:hAnsi="Times New Roman" w:cs="Times New Roman"/>
          <w:color w:val="0070C0"/>
          <w:sz w:val="24"/>
          <w:szCs w:val="24"/>
        </w:rPr>
        <w:t>1994</w:t>
      </w:r>
      <w:commentRangeEnd w:id="8"/>
      <w:r w:rsidRPr="007437FB">
        <w:rPr>
          <w:rFonts w:ascii="Times New Roman" w:hAnsi="Times New Roman" w:cs="Times New Roman"/>
          <w:sz w:val="24"/>
          <w:szCs w:val="24"/>
        </w:rPr>
        <w:commentReference w:id="8"/>
      </w:r>
      <w:r w:rsidRPr="007437FB">
        <w:rPr>
          <w:rFonts w:ascii="Times New Roman" w:eastAsia="Times New Roman" w:hAnsi="Times New Roman" w:cs="Times New Roman"/>
          <w:color w:val="0070C0"/>
          <w:sz w:val="24"/>
          <w:szCs w:val="24"/>
        </w:rPr>
        <w:t>)</w:t>
      </w:r>
      <w:r w:rsidRPr="007437FB">
        <w:rPr>
          <w:rFonts w:ascii="Times New Roman" w:eastAsia="Times New Roman" w:hAnsi="Times New Roman" w:cs="Times New Roman"/>
          <w:sz w:val="24"/>
          <w:szCs w:val="24"/>
        </w:rPr>
        <w:t xml:space="preserve"> reported that number of motor vehicles in Asia has been increasing by leaps and bounds as a result of urbanization. Over the last three decades, motor vehicle numbers have been doubling every 10 or fewer years in many Asian countries, as against a 2%–5% annual growth rate in Canada, the United States, the United Kingdom, and Japan.</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Pakistan has one of the largest populations of this vehicle type. Both of these characteristics have had important implications for the high levels of health and welfare effects due to urban air pollution from transport, which is the focus of this article</w:t>
      </w:r>
      <w:r w:rsidR="00805C8A" w:rsidRPr="007437FB">
        <w:rPr>
          <w:rFonts w:ascii="Times New Roman" w:eastAsia="Times New Roman" w:hAnsi="Times New Roman" w:cs="Times New Roman"/>
          <w:sz w:val="24"/>
          <w:szCs w:val="24"/>
        </w:rPr>
        <w:t>. Pakistan's four major cities, including the province of Sindh's capital Karachi, account for about 15 percent of the national fleet of motor vehicles. But Karachi alone accounts for about 6 percent of motor vehicles in the nation</w:t>
      </w:r>
      <w:r w:rsidRPr="007437FB">
        <w:rPr>
          <w:rFonts w:ascii="Times New Roman" w:eastAsia="Times New Roman" w:hAnsi="Times New Roman" w:cs="Times New Roman"/>
          <w:color w:val="0070C0"/>
          <w:sz w:val="24"/>
          <w:szCs w:val="24"/>
        </w:rPr>
        <w:t>(Automobile Manufacturers Association, 2005)</w:t>
      </w:r>
      <w:r w:rsidRPr="007437FB">
        <w:rPr>
          <w:rFonts w:ascii="Times New Roman" w:eastAsia="Times New Roman" w:hAnsi="Times New Roman" w:cs="Times New Roman"/>
          <w:sz w:val="24"/>
          <w:szCs w:val="24"/>
        </w:rPr>
        <w:t>. While Karachi population has grown at around 6% per annum over the last three decades, motor vehicles grew 40% per annum in the 1980s and 1990s and decreases 50% per annum during the 2000s.</w:t>
      </w:r>
    </w:p>
    <w:p w:rsidR="001D3663" w:rsidRPr="007437FB" w:rsidRDefault="00EF01B1"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Urban Air Pollution in Pakistan: </w:t>
      </w:r>
      <w:r w:rsidR="0022195B" w:rsidRPr="007437FB">
        <w:rPr>
          <w:rFonts w:ascii="Times New Roman" w:eastAsia="Times New Roman" w:hAnsi="Times New Roman" w:cs="Times New Roman"/>
          <w:sz w:val="24"/>
          <w:szCs w:val="24"/>
        </w:rPr>
        <w:t xml:space="preserve">The rapid growth of motor vehicle activity in the cities of Pakistan has brought to its wake a set of severe socio-economic, environmental, health and welfare impacts. Of these impacts, those induced by urban air pollution due, among other causes </w:t>
      </w:r>
      <w:r w:rsidR="0022195B" w:rsidRPr="007437FB">
        <w:rPr>
          <w:rFonts w:ascii="Times New Roman" w:eastAsia="Times New Roman" w:hAnsi="Times New Roman" w:cs="Times New Roman"/>
          <w:sz w:val="24"/>
          <w:szCs w:val="24"/>
        </w:rPr>
        <w:lastRenderedPageBreak/>
        <w:t xml:space="preserve">to motor vehicle emissions were the subject of tremendous public concern and press attention </w:t>
      </w:r>
      <w:r w:rsidR="0037369C" w:rsidRPr="007437FB">
        <w:rPr>
          <w:rFonts w:ascii="Times New Roman" w:eastAsia="Times New Roman" w:hAnsi="Times New Roman" w:cs="Times New Roman"/>
          <w:color w:val="0070C0"/>
          <w:sz w:val="24"/>
          <w:szCs w:val="24"/>
        </w:rPr>
        <w:t>(A Review of Transport and Urban Air Pollution in Pakistan)</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Role of Transport in Urban Air Pollution:</w:t>
      </w:r>
      <w:r w:rsidR="0022195B" w:rsidRPr="007437FB">
        <w:rPr>
          <w:rFonts w:ascii="Times New Roman" w:eastAsia="Times New Roman" w:hAnsi="Times New Roman" w:cs="Times New Roman"/>
          <w:sz w:val="24"/>
          <w:szCs w:val="24"/>
        </w:rPr>
        <w:t xml:space="preserve"> Pakistan's emission inventories are not reliable; for example, transport emission inventories tended to account only for vehicle exhaust, not other sources of the vehicle and transport system, and then used emission factors that do not adequately represent Pakistan's actual vehicle populations or in-use citiesv</w:t>
      </w:r>
      <w:r w:rsidRPr="007437FB">
        <w:rPr>
          <w:rFonts w:ascii="Times New Roman" w:eastAsia="Times New Roman" w:hAnsi="Times New Roman" w:cs="Times New Roman"/>
          <w:sz w:val="24"/>
          <w:szCs w:val="24"/>
        </w:rPr>
        <w:t xml:space="preserve">, because of the concentration of motor vehicular and other energy-consuming activities in these cities and the high pollution intensity of these activities. And because of the large populations in these cities, significant exposures and health impacts result. It was reported in 2001 that 70 million people in Karachi, and 40% of its children, suffered from respiratory diseases </w:t>
      </w:r>
      <w:r w:rsidRPr="007437FB">
        <w:rPr>
          <w:rFonts w:ascii="Times New Roman" w:eastAsia="Times New Roman" w:hAnsi="Times New Roman" w:cs="Times New Roman"/>
          <w:color w:val="0070C0"/>
          <w:sz w:val="24"/>
          <w:szCs w:val="24"/>
        </w:rPr>
        <w:t>(Syed Zafar Ilyas, 2005 )</w:t>
      </w:r>
      <w:r w:rsidRPr="007437FB">
        <w:rPr>
          <w:rFonts w:ascii="Times New Roman" w:eastAsia="Times New Roman" w:hAnsi="Times New Roman" w:cs="Times New Roman"/>
          <w:sz w:val="24"/>
          <w:szCs w:val="24"/>
        </w:rPr>
        <w:t>.</w:t>
      </w:r>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Worldwide, the rapid growth of motor vehicle activity has serious implications for energy security and climate change. Nearly half of the worlds oil is already used by shipping. Energy consumption and travel-related carbon dioxide emissions grew by about a third in just one decade since the 1990s, with almost half of that increase coming from low-income countries</w:t>
      </w:r>
      <w:r w:rsidR="0037369C" w:rsidRPr="007437FB">
        <w:rPr>
          <w:rFonts w:ascii="Times New Roman" w:eastAsia="Times New Roman" w:hAnsi="Times New Roman" w:cs="Times New Roman"/>
          <w:color w:val="0070C0"/>
          <w:sz w:val="24"/>
          <w:szCs w:val="24"/>
        </w:rPr>
        <w:t>(Gru¨bler 1994)</w:t>
      </w:r>
      <w:r w:rsidR="0037369C" w:rsidRPr="007437FB">
        <w:rPr>
          <w:rFonts w:ascii="Times New Roman" w:eastAsia="Times New Roman" w:hAnsi="Times New Roman" w:cs="Times New Roman"/>
          <w:sz w:val="24"/>
          <w:szCs w:val="24"/>
        </w:rPr>
        <w:t>.</w:t>
      </w:r>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In Pakistan, consumption of oil products, half of which is accounted for by transport, have almost doubled in just the last decade. The gap between local oil production and demand has increased rapidly, and 60% of Pakistan's oil demand is expected to be imported in 2006.</w:t>
      </w:r>
      <w:r w:rsidR="0037369C" w:rsidRPr="007437FB">
        <w:rPr>
          <w:rFonts w:ascii="Times New Roman" w:eastAsia="Times New Roman" w:hAnsi="Times New Roman" w:cs="Times New Roman"/>
          <w:color w:val="0070C0"/>
          <w:sz w:val="24"/>
          <w:szCs w:val="24"/>
        </w:rPr>
        <w:t>( Economic Division, Govt. Of Pakistan, 2005)</w:t>
      </w:r>
      <w:r w:rsidR="0037369C" w:rsidRPr="007437FB">
        <w:rPr>
          <w:rFonts w:ascii="Times New Roman" w:eastAsia="Times New Roman" w:hAnsi="Times New Roman" w:cs="Times New Roman"/>
          <w:sz w:val="24"/>
          <w:szCs w:val="24"/>
        </w:rPr>
        <w:t>.</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Another important issue in the Pakistan context is that of gasoline evaporative emissions. There are no evaporative controls on the fuel distribution system, or on vehicles except cars produced from 1997 </w:t>
      </w:r>
      <w:r w:rsidRPr="007437FB">
        <w:rPr>
          <w:rFonts w:ascii="Times New Roman" w:eastAsia="Times New Roman" w:hAnsi="Times New Roman" w:cs="Times New Roman"/>
          <w:color w:val="0070C0"/>
          <w:sz w:val="24"/>
          <w:szCs w:val="24"/>
        </w:rPr>
        <w:t>(Ministry of Environment, 1997)</w:t>
      </w:r>
      <w:r w:rsidRPr="007437FB">
        <w:rPr>
          <w:rFonts w:ascii="Times New Roman" w:eastAsia="Times New Roman" w:hAnsi="Times New Roman" w:cs="Times New Roman"/>
          <w:sz w:val="24"/>
          <w:szCs w:val="24"/>
        </w:rPr>
        <w:t xml:space="preserve">. Pakistani gasolines have a high volatility, and the vast majority of gasoline vehicles are carbureted, not fuel-injected. These facts, along with Pakistan high ambient temperatures, heighten the potential for evaporative emissions rich in reactive hydrocarbons, which participate in the formation of ground-level ozone </w:t>
      </w:r>
      <w:r w:rsidRPr="007437FB">
        <w:rPr>
          <w:rFonts w:ascii="Times New Roman" w:eastAsia="Times New Roman" w:hAnsi="Times New Roman" w:cs="Times New Roman"/>
          <w:color w:val="0070C0"/>
          <w:sz w:val="24"/>
          <w:szCs w:val="24"/>
        </w:rPr>
        <w:t>(A Review of Transport and Urban Air Pollution in Pakistan).</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Volatile organic compounds (VOCs) and nitrogen oxides (nitrogen monoxide, NO, and nitrogen dioxide, NO2) are the most important chemical precursors of tropospheric ozone (O3) formation </w:t>
      </w:r>
      <w:r w:rsidRPr="007437FB">
        <w:rPr>
          <w:rFonts w:ascii="Times New Roman" w:eastAsia="Times New Roman" w:hAnsi="Times New Roman" w:cs="Times New Roman"/>
          <w:sz w:val="24"/>
          <w:szCs w:val="24"/>
        </w:rPr>
        <w:lastRenderedPageBreak/>
        <w:t xml:space="preserve">in the urban environment </w:t>
      </w:r>
      <w:r w:rsidRPr="007437FB">
        <w:rPr>
          <w:rFonts w:ascii="Times New Roman" w:eastAsia="Times New Roman" w:hAnsi="Times New Roman" w:cs="Times New Roman"/>
          <w:color w:val="0070C0"/>
          <w:sz w:val="24"/>
          <w:szCs w:val="24"/>
        </w:rPr>
        <w:t>(Seinfeld and Pandis, 1998)</w:t>
      </w:r>
      <w:r w:rsidRPr="007437FB">
        <w:rPr>
          <w:rFonts w:ascii="Times New Roman" w:eastAsia="Times New Roman" w:hAnsi="Times New Roman" w:cs="Times New Roman"/>
          <w:sz w:val="24"/>
          <w:szCs w:val="24"/>
        </w:rPr>
        <w:t>. (Influence of the public transportation system on the air quality of a major urban center. A case study: Milan, Italy)</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With the rapid development of industrialization and urbanization in recent decades, severe urban air pollution has become amajor environmental and social problemin China due to the increased emission of air pollutants</w:t>
      </w:r>
      <w:r w:rsidRPr="007437FB">
        <w:rPr>
          <w:rFonts w:ascii="Times New Roman" w:eastAsia="Times New Roman" w:hAnsi="Times New Roman" w:cs="Times New Roman"/>
          <w:color w:val="0070C0"/>
          <w:sz w:val="24"/>
          <w:szCs w:val="24"/>
        </w:rPr>
        <w:t xml:space="preserve"> (Chan and Yao, 2008; Fang et al., 2009; Lu et al., 2018; Morawska et al., 2017)</w:t>
      </w:r>
      <w:r w:rsidRPr="007437FB">
        <w:rPr>
          <w:rFonts w:ascii="Times New Roman" w:eastAsia="Times New Roman" w:hAnsi="Times New Roman" w:cs="Times New Roman"/>
          <w:sz w:val="24"/>
          <w:szCs w:val="24"/>
        </w:rPr>
        <w:t>. The aggravation of urban air quality deterioration due to urbanization, transportation and economic development – Panel models with marginal effect analyses across China)</w:t>
      </w:r>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Urban development has long been known as a leading cause of poor air quality. Previous research has shown relationship between urban sprawl indicators such as urban population density, street systems, development of the leapfrog and air quality</w:t>
      </w:r>
      <w:r w:rsidR="0037369C" w:rsidRPr="007437FB">
        <w:rPr>
          <w:rFonts w:ascii="Times New Roman" w:eastAsia="Times New Roman" w:hAnsi="Times New Roman" w:cs="Times New Roman"/>
          <w:color w:val="0070C0"/>
          <w:sz w:val="24"/>
          <w:szCs w:val="24"/>
        </w:rPr>
        <w:t>(Han et al., 2018; Jato- Espino et al., 2018; Lin and Zhu, 2018)</w:t>
      </w:r>
      <w:r w:rsidR="0037369C" w:rsidRPr="007437FB">
        <w:rPr>
          <w:rFonts w:ascii="Times New Roman" w:eastAsia="Times New Roman" w:hAnsi="Times New Roman" w:cs="Times New Roman"/>
          <w:sz w:val="24"/>
          <w:szCs w:val="24"/>
        </w:rPr>
        <w:t xml:space="preserve">. In </w:t>
      </w:r>
      <w:r w:rsidR="0037369C" w:rsidRPr="007437FB">
        <w:rPr>
          <w:rFonts w:ascii="Times New Roman" w:eastAsia="Times New Roman" w:hAnsi="Times New Roman" w:cs="Times New Roman"/>
          <w:color w:val="0070C0"/>
          <w:sz w:val="24"/>
          <w:szCs w:val="24"/>
        </w:rPr>
        <w:t>Ewing et al. (2003)</w:t>
      </w:r>
      <w:r w:rsidR="0037369C" w:rsidRPr="007437FB">
        <w:rPr>
          <w:rFonts w:ascii="Times New Roman" w:eastAsia="Times New Roman" w:hAnsi="Times New Roman" w:cs="Times New Roman"/>
          <w:sz w:val="24"/>
          <w:szCs w:val="24"/>
        </w:rPr>
        <w:t>, comprehensive factors such as population density, continuity, concentration or land-use mix, and street accessibility were taken into account when interpreting air quality change.</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color w:val="0070C0"/>
          <w:sz w:val="24"/>
          <w:szCs w:val="24"/>
        </w:rPr>
        <w:t>Han et al. (2014)</w:t>
      </w:r>
      <w:r w:rsidRPr="007437FB">
        <w:rPr>
          <w:rFonts w:ascii="Times New Roman" w:eastAsia="Times New Roman" w:hAnsi="Times New Roman" w:cs="Times New Roman"/>
          <w:sz w:val="24"/>
          <w:szCs w:val="24"/>
        </w:rPr>
        <w:t xml:space="preserve"> examined and compared PM2.5 concentrations in urban and surrounding regions of China, and claimed that the impact of urbanization on PM2.5 concentrations at the Chinese prefecture-level was significantly positive. In addition, Xu and Lin (2018) used panel data and STIRPAT models to examine the key driving factors of PM2.5 emissions at the regional level in China.</w:t>
      </w:r>
    </w:p>
    <w:p w:rsidR="001D3663" w:rsidRPr="007437FB" w:rsidRDefault="0037369C" w:rsidP="00E06D70">
      <w:pPr>
        <w:pStyle w:val="Heading2"/>
        <w:spacing w:line="360" w:lineRule="auto"/>
        <w:jc w:val="both"/>
        <w:rPr>
          <w:rFonts w:ascii="Times New Roman" w:hAnsi="Times New Roman" w:cs="Times New Roman"/>
          <w:sz w:val="24"/>
          <w:szCs w:val="24"/>
        </w:rPr>
      </w:pPr>
      <w:bookmarkStart w:id="9" w:name="_Toc33656265"/>
      <w:r w:rsidRPr="007437FB">
        <w:rPr>
          <w:rFonts w:ascii="Times New Roman" w:hAnsi="Times New Roman" w:cs="Times New Roman"/>
          <w:sz w:val="24"/>
          <w:szCs w:val="24"/>
        </w:rPr>
        <w:t>Traffic emissions and air quality change:</w:t>
      </w:r>
      <w:bookmarkEnd w:id="9"/>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Emissions from traffic are of particular concern in urban areas and their surroundings, since traffic-related pollutants have been associated with higher air pollution in mega-cities</w:t>
      </w:r>
      <w:r w:rsidR="0037369C" w:rsidRPr="007437FB">
        <w:rPr>
          <w:rFonts w:ascii="Times New Roman" w:eastAsia="Times New Roman" w:hAnsi="Times New Roman" w:cs="Times New Roman"/>
          <w:color w:val="0070C0"/>
          <w:sz w:val="24"/>
          <w:szCs w:val="24"/>
        </w:rPr>
        <w:t>(Fan et al., 2018; Hubbell et al., 2018; Li et al., 2016)</w:t>
      </w:r>
      <w:r w:rsidR="0037369C" w:rsidRPr="007437FB">
        <w:rPr>
          <w:rFonts w:ascii="Times New Roman" w:eastAsia="Times New Roman" w:hAnsi="Times New Roman" w:cs="Times New Roman"/>
          <w:sz w:val="24"/>
          <w:szCs w:val="24"/>
        </w:rPr>
        <w:t xml:space="preserve">. Among traffic-related pollutants, black carbon (BC) has become a matter of concern during the past years </w:t>
      </w:r>
      <w:r w:rsidR="0037369C" w:rsidRPr="007437FB">
        <w:rPr>
          <w:rFonts w:ascii="Times New Roman" w:eastAsia="Times New Roman" w:hAnsi="Times New Roman" w:cs="Times New Roman"/>
          <w:color w:val="0070C0"/>
          <w:sz w:val="24"/>
          <w:szCs w:val="24"/>
        </w:rPr>
        <w:t>(Liu et al., 2018b; Titos et al., 2015)</w:t>
      </w:r>
      <w:r w:rsidR="0037369C" w:rsidRPr="007437FB">
        <w:rPr>
          <w:rFonts w:ascii="Times New Roman" w:eastAsia="Times New Roman" w:hAnsi="Times New Roman" w:cs="Times New Roman"/>
          <w:sz w:val="24"/>
          <w:szCs w:val="24"/>
        </w:rPr>
        <w:t>. In addition, BC concentrations vary proportionally with those of traffic-related gaseous pollutants, such as CO, NO2 and NO</w:t>
      </w:r>
      <w:r w:rsidR="0037369C" w:rsidRPr="007437FB">
        <w:rPr>
          <w:rFonts w:ascii="Times New Roman" w:eastAsia="Times New Roman" w:hAnsi="Times New Roman" w:cs="Times New Roman"/>
          <w:color w:val="0070C0"/>
          <w:sz w:val="24"/>
          <w:szCs w:val="24"/>
        </w:rPr>
        <w:t xml:space="preserve"> (Reche et al., 2011; Xiao et al., 2018)</w:t>
      </w:r>
      <w:r w:rsidR="0037369C" w:rsidRPr="007437FB">
        <w:rPr>
          <w:rFonts w:ascii="Times New Roman" w:eastAsia="Times New Roman" w:hAnsi="Times New Roman" w:cs="Times New Roman"/>
          <w:sz w:val="24"/>
          <w:szCs w:val="24"/>
        </w:rPr>
        <w:t>.</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Moreover, </w:t>
      </w:r>
      <w:r w:rsidRPr="007437FB">
        <w:rPr>
          <w:rFonts w:ascii="Times New Roman" w:eastAsia="Times New Roman" w:hAnsi="Times New Roman" w:cs="Times New Roman"/>
          <w:color w:val="0070C0"/>
          <w:sz w:val="24"/>
          <w:szCs w:val="24"/>
        </w:rPr>
        <w:t>Zhang et al. (2017)</w:t>
      </w:r>
      <w:r w:rsidRPr="007437FB">
        <w:rPr>
          <w:rFonts w:ascii="Times New Roman" w:eastAsia="Times New Roman" w:hAnsi="Times New Roman" w:cs="Times New Roman"/>
          <w:sz w:val="24"/>
          <w:szCs w:val="24"/>
        </w:rPr>
        <w:t xml:space="preserve"> developed a theoretical model of the effects of license plate-based driving restrictions. They insisted that a change of air quality was caused by economic factors, rather than the license plate-based driving restrictions. </w:t>
      </w:r>
      <w:r w:rsidRPr="007437FB">
        <w:rPr>
          <w:rFonts w:ascii="Times New Roman" w:eastAsia="Times New Roman" w:hAnsi="Times New Roman" w:cs="Times New Roman"/>
          <w:color w:val="0070C0"/>
          <w:sz w:val="24"/>
          <w:szCs w:val="24"/>
        </w:rPr>
        <w:t>Huang et al. (2017)</w:t>
      </w:r>
      <w:r w:rsidRPr="007437FB">
        <w:rPr>
          <w:rFonts w:ascii="Times New Roman" w:eastAsia="Times New Roman" w:hAnsi="Times New Roman" w:cs="Times New Roman"/>
          <w:sz w:val="24"/>
          <w:szCs w:val="24"/>
        </w:rPr>
        <w:t xml:space="preserve"> proposed an empirical </w:t>
      </w:r>
      <w:r w:rsidRPr="007437FB">
        <w:rPr>
          <w:rFonts w:ascii="Times New Roman" w:eastAsia="Times New Roman" w:hAnsi="Times New Roman" w:cs="Times New Roman"/>
          <w:sz w:val="24"/>
          <w:szCs w:val="24"/>
        </w:rPr>
        <w:lastRenderedPageBreak/>
        <w:t>strategy that combined an internet-based semi-structured data source and different estimation methods to estimate the effects of driving restrictions on the air quality.</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They found that the driving restriction caused the aggravation of air quality.</w:t>
      </w:r>
    </w:p>
    <w:p w:rsidR="001D3663" w:rsidRPr="007437FB" w:rsidRDefault="0037369C" w:rsidP="00E06D70">
      <w:pPr>
        <w:pStyle w:val="Heading2"/>
        <w:spacing w:line="360" w:lineRule="auto"/>
        <w:jc w:val="both"/>
        <w:rPr>
          <w:rFonts w:ascii="Times New Roman" w:hAnsi="Times New Roman" w:cs="Times New Roman"/>
          <w:sz w:val="24"/>
          <w:szCs w:val="24"/>
        </w:rPr>
      </w:pPr>
      <w:bookmarkStart w:id="10" w:name="_Toc33656266"/>
      <w:r w:rsidRPr="007437FB">
        <w:rPr>
          <w:rFonts w:ascii="Times New Roman" w:hAnsi="Times New Roman" w:cs="Times New Roman"/>
          <w:sz w:val="24"/>
          <w:szCs w:val="24"/>
        </w:rPr>
        <w:t>Social and economic development and air quality change:</w:t>
      </w:r>
      <w:bookmarkEnd w:id="10"/>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Since the 1990s there has been a rapid increase in the amount of literature on the relationship between economic development and environmental quality. In the last two decades, rapid economic growth and its impact on the environment have generated extensive debate</w:t>
      </w:r>
      <w:r w:rsidR="0037369C" w:rsidRPr="007437FB">
        <w:rPr>
          <w:rFonts w:ascii="Times New Roman" w:eastAsia="Times New Roman" w:hAnsi="Times New Roman" w:cs="Times New Roman"/>
          <w:color w:val="0070C0"/>
          <w:sz w:val="24"/>
          <w:szCs w:val="24"/>
        </w:rPr>
        <w:t>(Baldasano et al., 2003; Liu et al., 2018a; Wang et al., 2016).</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The study on Malaysia taken by </w:t>
      </w:r>
      <w:r w:rsidRPr="007437FB">
        <w:rPr>
          <w:rFonts w:ascii="Times New Roman" w:eastAsia="Times New Roman" w:hAnsi="Times New Roman" w:cs="Times New Roman"/>
          <w:color w:val="0070C0"/>
          <w:sz w:val="24"/>
          <w:szCs w:val="24"/>
        </w:rPr>
        <w:t>Begum et al. (2015)</w:t>
      </w:r>
      <w:r w:rsidRPr="007437FB">
        <w:rPr>
          <w:rFonts w:ascii="Times New Roman" w:eastAsia="Times New Roman" w:hAnsi="Times New Roman" w:cs="Times New Roman"/>
          <w:sz w:val="24"/>
          <w:szCs w:val="24"/>
        </w:rPr>
        <w:t xml:space="preserve"> showed that over the period of 1970–1980, CO2 emissions decreased with economic growth. However, from1980 to 2009, CO2 emissions increased sharply with a further increase of GDP. Moreover, </w:t>
      </w:r>
      <w:r w:rsidRPr="007437FB">
        <w:rPr>
          <w:rFonts w:ascii="Times New Roman" w:eastAsia="Times New Roman" w:hAnsi="Times New Roman" w:cs="Times New Roman"/>
          <w:color w:val="0070C0"/>
          <w:sz w:val="24"/>
          <w:szCs w:val="24"/>
        </w:rPr>
        <w:t>Burke et al. (2015)</w:t>
      </w:r>
      <w:r w:rsidRPr="007437FB">
        <w:rPr>
          <w:rFonts w:ascii="Times New Roman" w:eastAsia="Times New Roman" w:hAnsi="Times New Roman" w:cs="Times New Roman"/>
          <w:sz w:val="24"/>
          <w:szCs w:val="24"/>
        </w:rPr>
        <w:t xml:space="preserve"> explored the short-run effects of GDP growth on the CO2 emissions for 189 nations. </w:t>
      </w:r>
      <w:r w:rsidR="0022195B" w:rsidRPr="007437FB">
        <w:rPr>
          <w:rFonts w:ascii="Times New Roman" w:eastAsia="Times New Roman" w:hAnsi="Times New Roman" w:cs="Times New Roman"/>
          <w:sz w:val="24"/>
          <w:szCs w:val="24"/>
        </w:rPr>
        <w:t>They found evidence of delayed effects across dialogs of causality between the energy and economy: specifically, emissions tended to grow faster after booms and slower after recessions.</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A 1995 survey showed that 28% of the population in or around Milan used public transportation as the main mode of transportation, increasing to 41% within the city (ATM, 2006). At the end of 2005, 122 different public transport routes operated in Milan, including three underground lines, 21 electric powered lines and 58 routes for buses equipped with catalytic converters and particulate filters. As of 2006, the public transportation system reached an average of 20 bus stops per km, not including the underground system </w:t>
      </w:r>
      <w:r w:rsidRPr="007437FB">
        <w:rPr>
          <w:rFonts w:ascii="Times New Roman" w:eastAsia="Times New Roman" w:hAnsi="Times New Roman" w:cs="Times New Roman"/>
          <w:color w:val="0070C0"/>
          <w:sz w:val="24"/>
          <w:szCs w:val="24"/>
        </w:rPr>
        <w:t>(ATM, 2006)</w:t>
      </w:r>
      <w:r w:rsidRPr="007437FB">
        <w:rPr>
          <w:rFonts w:ascii="Times New Roman" w:eastAsia="Times New Roman" w:hAnsi="Times New Roman" w:cs="Times New Roman"/>
          <w:sz w:val="24"/>
          <w:szCs w:val="24"/>
        </w:rPr>
        <w:t>.</w:t>
      </w:r>
    </w:p>
    <w:p w:rsidR="001D3663" w:rsidRPr="007437FB" w:rsidRDefault="0022195B" w:rsidP="00E06D70">
      <w:pPr>
        <w:spacing w:line="360" w:lineRule="auto"/>
        <w:jc w:val="both"/>
        <w:rPr>
          <w:rFonts w:ascii="Times New Roman" w:eastAsia="Times New Roman" w:hAnsi="Times New Roman" w:cs="Times New Roman"/>
          <w:color w:val="0070C0"/>
          <w:sz w:val="24"/>
          <w:szCs w:val="24"/>
        </w:rPr>
      </w:pPr>
      <w:r w:rsidRPr="007437FB">
        <w:rPr>
          <w:rFonts w:ascii="Times New Roman" w:eastAsia="Times New Roman" w:hAnsi="Times New Roman" w:cs="Times New Roman"/>
          <w:sz w:val="24"/>
          <w:szCs w:val="24"/>
        </w:rPr>
        <w:t>The air quality in the area around Milan has been documented by several field campaigns. For example, the 1998 campaign Pianura Padana Produzione di Ozono (PIPAPO) investigated the impact of emissions from Milan on the regional air quality in the northern Po Valley</w:t>
      </w:r>
      <w:r w:rsidR="0037369C" w:rsidRPr="007437FB">
        <w:rPr>
          <w:rFonts w:ascii="Times New Roman" w:eastAsia="Times New Roman" w:hAnsi="Times New Roman" w:cs="Times New Roman"/>
          <w:color w:val="0070C0"/>
          <w:sz w:val="24"/>
          <w:szCs w:val="24"/>
        </w:rPr>
        <w:t>(Neftel</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color w:val="0070C0"/>
          <w:sz w:val="24"/>
          <w:szCs w:val="24"/>
        </w:rPr>
        <w:t>et al., 2002).</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lastRenderedPageBreak/>
        <w:t>A sampling campaign was conducted in the city of Milan, Italy before and during a transportation strike in January 2004. This strike provided a unique opportunity to investigate the influence of public transportation on the air quality in a major metropolitan area.</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Twenty-four air samples were collected each day around the city on January 2nd, 7th and 9th. The samples were analyzed for methane, carbon monoxide, non-methane hydrocarbons (NMHCs), halocarbons and alkyl nitrates. Significant differences in the mixing ratios were observed among the three days of sampling, with January 2nd showing the lowest concentrations as a result of decreased activity in the city during the holiday season. January 9th showed the highest NMHC concentrations because of increased vehicular activity in the city due to a public transportation strike</w:t>
      </w:r>
      <w:r w:rsidR="00303019" w:rsidRPr="007437FB">
        <w:rPr>
          <w:rFonts w:ascii="Times New Roman" w:eastAsia="Times New Roman" w:hAnsi="Times New Roman" w:cs="Times New Roman"/>
          <w:sz w:val="24"/>
          <w:szCs w:val="24"/>
        </w:rPr>
        <w:t>.</w:t>
      </w:r>
    </w:p>
    <w:p w:rsidR="00E547BC" w:rsidRPr="007437FB" w:rsidRDefault="00E547BC"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hAnsi="Times New Roman" w:cs="Times New Roman"/>
        </w:rPr>
        <w:br w:type="page"/>
      </w:r>
    </w:p>
    <w:p w:rsidR="001D3663" w:rsidRPr="007437FB" w:rsidRDefault="001D3663" w:rsidP="00E06D70">
      <w:pPr>
        <w:spacing w:line="360" w:lineRule="auto"/>
        <w:jc w:val="both"/>
        <w:rPr>
          <w:rFonts w:ascii="Times New Roman" w:eastAsia="Times New Roman" w:hAnsi="Times New Roman" w:cs="Times New Roman"/>
          <w:sz w:val="24"/>
          <w:szCs w:val="24"/>
        </w:rPr>
        <w:sectPr w:rsidR="001D3663" w:rsidRPr="007437FB">
          <w:headerReference w:type="default" r:id="rId19"/>
          <w:pgSz w:w="12240" w:h="15840"/>
          <w:pgMar w:top="1440" w:right="1440" w:bottom="1440" w:left="1440" w:header="720" w:footer="720" w:gutter="0"/>
          <w:cols w:space="720" w:equalWidth="0">
            <w:col w:w="9360"/>
          </w:cols>
        </w:sectPr>
      </w:pPr>
    </w:p>
    <w:p w:rsidR="001D3663" w:rsidRPr="007437FB" w:rsidRDefault="0037369C" w:rsidP="00E06D70">
      <w:pPr>
        <w:pStyle w:val="Heading1"/>
        <w:spacing w:line="360" w:lineRule="auto"/>
        <w:jc w:val="both"/>
        <w:rPr>
          <w:rFonts w:ascii="Times New Roman" w:eastAsia="Times New Roman" w:hAnsi="Times New Roman" w:cs="Times New Roman"/>
        </w:rPr>
      </w:pPr>
      <w:bookmarkStart w:id="11" w:name="_Toc33656267"/>
      <w:r w:rsidRPr="007437FB">
        <w:rPr>
          <w:rFonts w:ascii="Times New Roman" w:eastAsia="Times New Roman" w:hAnsi="Times New Roman" w:cs="Times New Roman"/>
          <w:b/>
        </w:rPr>
        <w:lastRenderedPageBreak/>
        <w:t>Chapter-3:</w:t>
      </w:r>
      <w:r w:rsidRPr="007437FB">
        <w:rPr>
          <w:rFonts w:ascii="Times New Roman" w:eastAsia="Times New Roman" w:hAnsi="Times New Roman" w:cs="Times New Roman"/>
        </w:rPr>
        <w:t xml:space="preserve"> Methodology</w:t>
      </w:r>
      <w:bookmarkEnd w:id="11"/>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12" w:name="_Toc33656268"/>
      <w:r w:rsidRPr="007437FB">
        <w:rPr>
          <w:rFonts w:ascii="Times New Roman" w:hAnsi="Times New Roman" w:cs="Times New Roman"/>
        </w:rPr>
        <w:t>Research Design:</w:t>
      </w:r>
      <w:bookmarkEnd w:id="12"/>
    </w:p>
    <w:p w:rsidR="001D3663" w:rsidRPr="007437FB" w:rsidRDefault="0037369C" w:rsidP="00E06D70">
      <w:pPr>
        <w:spacing w:line="360" w:lineRule="auto"/>
        <w:jc w:val="both"/>
        <w:rPr>
          <w:rFonts w:ascii="Times New Roman" w:hAnsi="Times New Roman" w:cs="Times New Roman"/>
        </w:rPr>
      </w:pPr>
      <w:r w:rsidRPr="007437FB">
        <w:rPr>
          <w:rFonts w:ascii="Times New Roman" w:eastAsia="Times New Roman" w:hAnsi="Times New Roman" w:cs="Times New Roman"/>
          <w:noProof/>
          <w:sz w:val="24"/>
          <w:szCs w:val="24"/>
          <w:lang w:eastAsia="en-US"/>
        </w:rPr>
        <w:drawing>
          <wp:inline distT="0" distB="0" distL="0" distR="0">
            <wp:extent cx="5486400" cy="3200400"/>
            <wp:effectExtent l="0" t="0" r="0" b="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inline>
        </w:drawing>
      </w: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pStyle w:val="Heading1"/>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13" w:name="_Toc33656269"/>
      <w:r w:rsidRPr="007437FB">
        <w:rPr>
          <w:rFonts w:ascii="Times New Roman" w:hAnsi="Times New Roman" w:cs="Times New Roman"/>
        </w:rPr>
        <w:t>Data Collection on the Basis of Objectives:</w:t>
      </w:r>
      <w:bookmarkEnd w:id="13"/>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7E4E47">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What are the different modes of transportation in the city of Lahore and its socio-economic impact on general masses?</w:t>
      </w:r>
    </w:p>
    <w:p w:rsidR="001D3663" w:rsidRPr="007437FB" w:rsidRDefault="0037369C" w:rsidP="007E4E47">
      <w:pPr>
        <w:numPr>
          <w:ilvl w:val="0"/>
          <w:numId w:val="2"/>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Performing gap analysis on the urban transportation system of the city of Lahore and how the very analysis could address the policy challenges of prevalent urban transportation system.</w:t>
      </w:r>
    </w:p>
    <w:p w:rsidR="001D3663" w:rsidRPr="007437FB" w:rsidRDefault="0037369C" w:rsidP="007E4E47">
      <w:pPr>
        <w:numPr>
          <w:ilvl w:val="0"/>
          <w:numId w:val="2"/>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How transport emissions affect the air quality of Lahore city?</w:t>
      </w:r>
    </w:p>
    <w:p w:rsidR="001D3663" w:rsidRPr="007437FB" w:rsidRDefault="001D3663" w:rsidP="00E06D70">
      <w:pPr>
        <w:spacing w:line="360" w:lineRule="auto"/>
        <w:jc w:val="both"/>
        <w:rPr>
          <w:rFonts w:ascii="Times New Roman" w:hAnsi="Times New Roman" w:cs="Times New Roman"/>
          <w:sz w:val="24"/>
          <w:szCs w:val="24"/>
        </w:rPr>
      </w:pPr>
    </w:p>
    <w:p w:rsidR="001D3663" w:rsidRPr="007437FB" w:rsidRDefault="001D3663" w:rsidP="00E06D70">
      <w:pPr>
        <w:spacing w:line="360" w:lineRule="auto"/>
        <w:jc w:val="both"/>
        <w:rPr>
          <w:rFonts w:ascii="Times New Roman" w:hAnsi="Times New Roman" w:cs="Times New Roman"/>
        </w:rPr>
      </w:pPr>
    </w:p>
    <w:tbl>
      <w:tblPr>
        <w:tblStyle w:val="a"/>
        <w:tblW w:w="935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A0"/>
      </w:tblPr>
      <w:tblGrid>
        <w:gridCol w:w="1476"/>
        <w:gridCol w:w="1439"/>
        <w:gridCol w:w="1983"/>
        <w:gridCol w:w="1653"/>
        <w:gridCol w:w="1356"/>
        <w:gridCol w:w="1443"/>
      </w:tblGrid>
      <w:tr w:rsidR="001D3663" w:rsidRPr="007437FB">
        <w:trPr>
          <w:cnfStyle w:val="100000000000"/>
        </w:trPr>
        <w:tc>
          <w:tcPr>
            <w:cnfStyle w:val="001000000000"/>
            <w:tcW w:w="1476" w:type="dxa"/>
          </w:tcPr>
          <w:p w:rsidR="001D3663" w:rsidRPr="007437FB" w:rsidRDefault="001D3663" w:rsidP="00E06D70">
            <w:pPr>
              <w:spacing w:line="360" w:lineRule="auto"/>
              <w:jc w:val="both"/>
              <w:rPr>
                <w:rFonts w:ascii="Times New Roman" w:hAnsi="Times New Roman" w:cs="Times New Roman"/>
              </w:rPr>
            </w:pPr>
          </w:p>
        </w:tc>
        <w:tc>
          <w:tcPr>
            <w:tcW w:w="1439" w:type="dxa"/>
          </w:tcPr>
          <w:p w:rsidR="001D3663" w:rsidRPr="007437FB" w:rsidRDefault="0037369C" w:rsidP="00E06D70">
            <w:pPr>
              <w:spacing w:line="360" w:lineRule="auto"/>
              <w:jc w:val="both"/>
              <w:cnfStyle w:val="100000000000"/>
              <w:rPr>
                <w:rFonts w:ascii="Times New Roman" w:hAnsi="Times New Roman" w:cs="Times New Roman"/>
              </w:rPr>
            </w:pPr>
            <w:r w:rsidRPr="007437FB">
              <w:rPr>
                <w:rFonts w:ascii="Times New Roman" w:hAnsi="Times New Roman" w:cs="Times New Roman"/>
              </w:rPr>
              <w:t>Data Type</w:t>
            </w:r>
          </w:p>
        </w:tc>
        <w:tc>
          <w:tcPr>
            <w:tcW w:w="1983" w:type="dxa"/>
          </w:tcPr>
          <w:p w:rsidR="001D3663" w:rsidRPr="007437FB" w:rsidRDefault="0037369C" w:rsidP="00E06D70">
            <w:pPr>
              <w:spacing w:line="360" w:lineRule="auto"/>
              <w:jc w:val="both"/>
              <w:cnfStyle w:val="100000000000"/>
              <w:rPr>
                <w:rFonts w:ascii="Times New Roman" w:hAnsi="Times New Roman" w:cs="Times New Roman"/>
              </w:rPr>
            </w:pPr>
            <w:r w:rsidRPr="007437FB">
              <w:rPr>
                <w:rFonts w:ascii="Times New Roman" w:hAnsi="Times New Roman" w:cs="Times New Roman"/>
              </w:rPr>
              <w:t>Primary/Secondary</w:t>
            </w:r>
          </w:p>
        </w:tc>
        <w:tc>
          <w:tcPr>
            <w:tcW w:w="1653" w:type="dxa"/>
          </w:tcPr>
          <w:p w:rsidR="001D3663" w:rsidRPr="007437FB" w:rsidRDefault="0037369C" w:rsidP="00E06D70">
            <w:pPr>
              <w:spacing w:line="360" w:lineRule="auto"/>
              <w:jc w:val="both"/>
              <w:cnfStyle w:val="100000000000"/>
              <w:rPr>
                <w:rFonts w:ascii="Times New Roman" w:hAnsi="Times New Roman" w:cs="Times New Roman"/>
              </w:rPr>
            </w:pPr>
            <w:r w:rsidRPr="007437FB">
              <w:rPr>
                <w:rFonts w:ascii="Times New Roman" w:hAnsi="Times New Roman" w:cs="Times New Roman"/>
              </w:rPr>
              <w:t>Data Source</w:t>
            </w:r>
          </w:p>
        </w:tc>
        <w:tc>
          <w:tcPr>
            <w:tcW w:w="1356" w:type="dxa"/>
          </w:tcPr>
          <w:p w:rsidR="001D3663" w:rsidRPr="007437FB" w:rsidRDefault="0037369C" w:rsidP="00E06D70">
            <w:pPr>
              <w:spacing w:line="360" w:lineRule="auto"/>
              <w:jc w:val="both"/>
              <w:cnfStyle w:val="100000000000"/>
              <w:rPr>
                <w:rFonts w:ascii="Times New Roman" w:hAnsi="Times New Roman" w:cs="Times New Roman"/>
              </w:rPr>
            </w:pPr>
            <w:r w:rsidRPr="007437FB">
              <w:rPr>
                <w:rFonts w:ascii="Times New Roman" w:hAnsi="Times New Roman" w:cs="Times New Roman"/>
              </w:rPr>
              <w:t>Method of Data Collection</w:t>
            </w:r>
          </w:p>
        </w:tc>
        <w:tc>
          <w:tcPr>
            <w:tcW w:w="1443" w:type="dxa"/>
          </w:tcPr>
          <w:p w:rsidR="001D3663" w:rsidRPr="007437FB" w:rsidRDefault="0037369C" w:rsidP="00E06D70">
            <w:pPr>
              <w:spacing w:line="360" w:lineRule="auto"/>
              <w:jc w:val="both"/>
              <w:cnfStyle w:val="100000000000"/>
              <w:rPr>
                <w:rFonts w:ascii="Times New Roman" w:hAnsi="Times New Roman" w:cs="Times New Roman"/>
              </w:rPr>
            </w:pPr>
            <w:r w:rsidRPr="007437FB">
              <w:rPr>
                <w:rFonts w:ascii="Times New Roman" w:hAnsi="Times New Roman" w:cs="Times New Roman"/>
              </w:rPr>
              <w:t xml:space="preserve">Analysis </w:t>
            </w:r>
          </w:p>
        </w:tc>
      </w:tr>
      <w:tr w:rsidR="001D3663" w:rsidRPr="007437FB">
        <w:trPr>
          <w:cnfStyle w:val="000000100000"/>
        </w:trPr>
        <w:tc>
          <w:tcPr>
            <w:cnfStyle w:val="001000000000"/>
            <w:tcW w:w="1476"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Modes and Socio Economic Impact</w:t>
            </w:r>
          </w:p>
        </w:tc>
        <w:tc>
          <w:tcPr>
            <w:tcW w:w="1439"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Qualitative</w:t>
            </w:r>
          </w:p>
        </w:tc>
        <w:tc>
          <w:tcPr>
            <w:tcW w:w="1983"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Primary</w:t>
            </w:r>
          </w:p>
        </w:tc>
        <w:tc>
          <w:tcPr>
            <w:tcW w:w="1653"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Field visits</w:t>
            </w:r>
          </w:p>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Transport dept</w:t>
            </w:r>
          </w:p>
          <w:p w:rsidR="001D3663" w:rsidRPr="007437FB" w:rsidRDefault="001D3663" w:rsidP="00E06D70">
            <w:pPr>
              <w:spacing w:line="360" w:lineRule="auto"/>
              <w:jc w:val="both"/>
              <w:cnfStyle w:val="000000100000"/>
              <w:rPr>
                <w:rFonts w:ascii="Times New Roman" w:hAnsi="Times New Roman" w:cs="Times New Roman"/>
              </w:rPr>
            </w:pPr>
          </w:p>
        </w:tc>
        <w:tc>
          <w:tcPr>
            <w:tcW w:w="1356"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Semi-structured interview</w:t>
            </w:r>
          </w:p>
          <w:p w:rsidR="001D3663" w:rsidRPr="007437FB" w:rsidRDefault="001D3663" w:rsidP="00E06D70">
            <w:pPr>
              <w:spacing w:line="360" w:lineRule="auto"/>
              <w:jc w:val="both"/>
              <w:cnfStyle w:val="000000100000"/>
              <w:rPr>
                <w:rFonts w:ascii="Times New Roman" w:hAnsi="Times New Roman" w:cs="Times New Roman"/>
              </w:rPr>
            </w:pPr>
          </w:p>
        </w:tc>
        <w:tc>
          <w:tcPr>
            <w:tcW w:w="1443" w:type="dxa"/>
          </w:tcPr>
          <w:p w:rsidR="001D3663" w:rsidRPr="007437FB" w:rsidRDefault="001D3663" w:rsidP="00E06D70">
            <w:pPr>
              <w:spacing w:line="360" w:lineRule="auto"/>
              <w:jc w:val="both"/>
              <w:cnfStyle w:val="000000100000"/>
              <w:rPr>
                <w:rFonts w:ascii="Times New Roman" w:hAnsi="Times New Roman" w:cs="Times New Roman"/>
              </w:rPr>
            </w:pPr>
          </w:p>
        </w:tc>
      </w:tr>
      <w:tr w:rsidR="001D3663" w:rsidRPr="007437FB">
        <w:tc>
          <w:tcPr>
            <w:cnfStyle w:val="001000000000"/>
            <w:tcW w:w="1476"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Gap analysis of Policy</w:t>
            </w:r>
          </w:p>
        </w:tc>
        <w:tc>
          <w:tcPr>
            <w:tcW w:w="1439" w:type="dxa"/>
          </w:tcPr>
          <w:p w:rsidR="001D3663" w:rsidRPr="007437FB" w:rsidRDefault="0037369C" w:rsidP="00E06D70">
            <w:pPr>
              <w:spacing w:line="360" w:lineRule="auto"/>
              <w:jc w:val="both"/>
              <w:cnfStyle w:val="000000000000"/>
              <w:rPr>
                <w:rFonts w:ascii="Times New Roman" w:hAnsi="Times New Roman" w:cs="Times New Roman"/>
              </w:rPr>
            </w:pPr>
            <w:r w:rsidRPr="007437FB">
              <w:rPr>
                <w:rFonts w:ascii="Times New Roman" w:hAnsi="Times New Roman" w:cs="Times New Roman"/>
              </w:rPr>
              <w:t>Qualitative</w:t>
            </w:r>
          </w:p>
        </w:tc>
        <w:tc>
          <w:tcPr>
            <w:tcW w:w="1983" w:type="dxa"/>
          </w:tcPr>
          <w:p w:rsidR="001D3663" w:rsidRPr="007437FB" w:rsidRDefault="0037369C" w:rsidP="00E06D70">
            <w:pPr>
              <w:spacing w:line="360" w:lineRule="auto"/>
              <w:jc w:val="both"/>
              <w:cnfStyle w:val="000000000000"/>
              <w:rPr>
                <w:rFonts w:ascii="Times New Roman" w:hAnsi="Times New Roman" w:cs="Times New Roman"/>
              </w:rPr>
            </w:pPr>
            <w:r w:rsidRPr="007437FB">
              <w:rPr>
                <w:rFonts w:ascii="Times New Roman" w:hAnsi="Times New Roman" w:cs="Times New Roman"/>
              </w:rPr>
              <w:t>Both primary and secondary</w:t>
            </w:r>
          </w:p>
        </w:tc>
        <w:tc>
          <w:tcPr>
            <w:tcW w:w="1653" w:type="dxa"/>
          </w:tcPr>
          <w:p w:rsidR="001D3663" w:rsidRPr="007437FB" w:rsidRDefault="0037369C" w:rsidP="00E06D70">
            <w:pPr>
              <w:spacing w:line="360" w:lineRule="auto"/>
              <w:jc w:val="both"/>
              <w:cnfStyle w:val="000000000000"/>
              <w:rPr>
                <w:rFonts w:ascii="Times New Roman" w:hAnsi="Times New Roman" w:cs="Times New Roman"/>
              </w:rPr>
            </w:pPr>
            <w:r w:rsidRPr="007437FB">
              <w:rPr>
                <w:rFonts w:ascii="Times New Roman" w:hAnsi="Times New Roman" w:cs="Times New Roman"/>
              </w:rPr>
              <w:t xml:space="preserve">Literature </w:t>
            </w:r>
          </w:p>
          <w:p w:rsidR="001D3663" w:rsidRPr="007437FB" w:rsidRDefault="0037369C" w:rsidP="00E06D70">
            <w:pPr>
              <w:spacing w:line="360" w:lineRule="auto"/>
              <w:jc w:val="both"/>
              <w:cnfStyle w:val="000000000000"/>
              <w:rPr>
                <w:rFonts w:ascii="Times New Roman" w:hAnsi="Times New Roman" w:cs="Times New Roman"/>
              </w:rPr>
            </w:pPr>
            <w:r w:rsidRPr="007437FB">
              <w:rPr>
                <w:rFonts w:ascii="Times New Roman" w:hAnsi="Times New Roman" w:cs="Times New Roman"/>
              </w:rPr>
              <w:t>Field</w:t>
            </w:r>
          </w:p>
        </w:tc>
        <w:tc>
          <w:tcPr>
            <w:tcW w:w="1356" w:type="dxa"/>
          </w:tcPr>
          <w:p w:rsidR="001D3663" w:rsidRPr="007437FB" w:rsidRDefault="0037369C" w:rsidP="00E06D70">
            <w:pPr>
              <w:spacing w:line="360" w:lineRule="auto"/>
              <w:jc w:val="both"/>
              <w:cnfStyle w:val="000000000000"/>
              <w:rPr>
                <w:rFonts w:ascii="Times New Roman" w:hAnsi="Times New Roman" w:cs="Times New Roman"/>
              </w:rPr>
            </w:pPr>
            <w:r w:rsidRPr="007437FB">
              <w:rPr>
                <w:rFonts w:ascii="Times New Roman" w:hAnsi="Times New Roman" w:cs="Times New Roman"/>
              </w:rPr>
              <w:t>Interview</w:t>
            </w:r>
          </w:p>
          <w:p w:rsidR="001D3663" w:rsidRPr="007437FB" w:rsidRDefault="001D3663" w:rsidP="00E06D70">
            <w:pPr>
              <w:spacing w:line="360" w:lineRule="auto"/>
              <w:jc w:val="both"/>
              <w:cnfStyle w:val="000000000000"/>
              <w:rPr>
                <w:rFonts w:ascii="Times New Roman" w:hAnsi="Times New Roman" w:cs="Times New Roman"/>
              </w:rPr>
            </w:pPr>
          </w:p>
        </w:tc>
        <w:tc>
          <w:tcPr>
            <w:tcW w:w="1443" w:type="dxa"/>
          </w:tcPr>
          <w:p w:rsidR="001D3663" w:rsidRPr="007437FB" w:rsidRDefault="001D3663" w:rsidP="00E06D70">
            <w:pPr>
              <w:spacing w:line="360" w:lineRule="auto"/>
              <w:jc w:val="both"/>
              <w:cnfStyle w:val="000000000000"/>
              <w:rPr>
                <w:rFonts w:ascii="Times New Roman" w:hAnsi="Times New Roman" w:cs="Times New Roman"/>
              </w:rPr>
            </w:pPr>
          </w:p>
        </w:tc>
      </w:tr>
      <w:tr w:rsidR="001D3663" w:rsidRPr="007437FB">
        <w:trPr>
          <w:cnfStyle w:val="000000100000"/>
        </w:trPr>
        <w:tc>
          <w:tcPr>
            <w:cnfStyle w:val="001000000000"/>
            <w:tcW w:w="1476" w:type="dxa"/>
          </w:tcPr>
          <w:p w:rsidR="001D3663" w:rsidRPr="007437FB" w:rsidRDefault="00303019" w:rsidP="00E06D70">
            <w:pPr>
              <w:spacing w:line="360" w:lineRule="auto"/>
              <w:jc w:val="both"/>
              <w:rPr>
                <w:rFonts w:ascii="Times New Roman" w:hAnsi="Times New Roman" w:cs="Times New Roman"/>
              </w:rPr>
            </w:pPr>
            <w:r w:rsidRPr="007437FB">
              <w:rPr>
                <w:rFonts w:ascii="Times New Roman" w:hAnsi="Times New Roman" w:cs="Times New Roman"/>
              </w:rPr>
              <w:t>Effect</w:t>
            </w:r>
            <w:r w:rsidR="0037369C" w:rsidRPr="007437FB">
              <w:rPr>
                <w:rFonts w:ascii="Times New Roman" w:hAnsi="Times New Roman" w:cs="Times New Roman"/>
              </w:rPr>
              <w:commentReference w:id="14"/>
            </w:r>
            <w:r w:rsidR="0037369C" w:rsidRPr="007437FB">
              <w:rPr>
                <w:rFonts w:ascii="Times New Roman" w:hAnsi="Times New Roman" w:cs="Times New Roman"/>
              </w:rPr>
              <w:t xml:space="preserve"> of transport on air quality</w:t>
            </w:r>
          </w:p>
        </w:tc>
        <w:tc>
          <w:tcPr>
            <w:tcW w:w="1439"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quantitative</w:t>
            </w:r>
          </w:p>
        </w:tc>
        <w:tc>
          <w:tcPr>
            <w:tcW w:w="1983"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primary</w:t>
            </w:r>
          </w:p>
        </w:tc>
        <w:tc>
          <w:tcPr>
            <w:tcW w:w="1653"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Meteorological dept and transport dept</w:t>
            </w:r>
          </w:p>
        </w:tc>
        <w:tc>
          <w:tcPr>
            <w:tcW w:w="1356"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 xml:space="preserve">Air Quality Index </w:t>
            </w:r>
          </w:p>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Survey</w:t>
            </w:r>
          </w:p>
        </w:tc>
        <w:tc>
          <w:tcPr>
            <w:tcW w:w="1443" w:type="dxa"/>
          </w:tcPr>
          <w:p w:rsidR="001D3663" w:rsidRPr="007437FB" w:rsidRDefault="0037369C" w:rsidP="00E06D70">
            <w:pPr>
              <w:spacing w:line="360" w:lineRule="auto"/>
              <w:jc w:val="both"/>
              <w:cnfStyle w:val="000000100000"/>
              <w:rPr>
                <w:rFonts w:ascii="Times New Roman" w:hAnsi="Times New Roman" w:cs="Times New Roman"/>
              </w:rPr>
            </w:pPr>
            <w:r w:rsidRPr="007437FB">
              <w:rPr>
                <w:rFonts w:ascii="Times New Roman" w:hAnsi="Times New Roman" w:cs="Times New Roman"/>
              </w:rPr>
              <w:t xml:space="preserve">Data come from the met and transport </w:t>
            </w:r>
            <w:commentRangeStart w:id="15"/>
            <w:r w:rsidRPr="007437FB">
              <w:rPr>
                <w:rFonts w:ascii="Times New Roman" w:hAnsi="Times New Roman" w:cs="Times New Roman"/>
              </w:rPr>
              <w:t>d</w:t>
            </w:r>
            <w:r w:rsidR="00303019" w:rsidRPr="007437FB">
              <w:rPr>
                <w:rFonts w:ascii="Times New Roman" w:hAnsi="Times New Roman" w:cs="Times New Roman"/>
              </w:rPr>
              <w:t>epartment</w:t>
            </w:r>
            <w:r w:rsidRPr="007437FB">
              <w:rPr>
                <w:rFonts w:ascii="Times New Roman" w:hAnsi="Times New Roman" w:cs="Times New Roman"/>
              </w:rPr>
              <w:t>s</w:t>
            </w:r>
            <w:commentRangeEnd w:id="15"/>
            <w:r w:rsidRPr="007437FB">
              <w:rPr>
                <w:rFonts w:ascii="Times New Roman" w:hAnsi="Times New Roman" w:cs="Times New Roman"/>
              </w:rPr>
              <w:commentReference w:id="15"/>
            </w:r>
            <w:r w:rsidRPr="007437FB">
              <w:rPr>
                <w:rFonts w:ascii="Times New Roman" w:hAnsi="Times New Roman" w:cs="Times New Roman"/>
              </w:rPr>
              <w:t xml:space="preserve"> would be statistically correlated. </w:t>
            </w:r>
          </w:p>
        </w:tc>
      </w:tr>
    </w:tbl>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16" w:name="_Toc33656270"/>
      <w:r w:rsidRPr="007437FB">
        <w:rPr>
          <w:rFonts w:ascii="Times New Roman" w:eastAsia="Times New Roman" w:hAnsi="Times New Roman" w:cs="Times New Roman"/>
        </w:rPr>
        <w:t>Integration</w:t>
      </w:r>
      <w:r w:rsidRPr="007437FB">
        <w:rPr>
          <w:rFonts w:ascii="Times New Roman" w:hAnsi="Times New Roman" w:cs="Times New Roman"/>
        </w:rPr>
        <w:t xml:space="preserve"> of Overall Research Objectives with Modes of Data Acquisition and Stakeholders</w:t>
      </w:r>
      <w:bookmarkEnd w:id="16"/>
    </w:p>
    <w:p w:rsidR="001D3663" w:rsidRPr="007437FB" w:rsidRDefault="001D3663" w:rsidP="00E06D70">
      <w:pPr>
        <w:spacing w:line="360" w:lineRule="auto"/>
        <w:jc w:val="both"/>
        <w:rPr>
          <w:rFonts w:ascii="Times New Roman" w:hAnsi="Times New Roman" w:cs="Times New Roman"/>
        </w:rPr>
      </w:pPr>
    </w:p>
    <w:tbl>
      <w:tblPr>
        <w:tblStyle w:val="a0"/>
        <w:tblW w:w="935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A0"/>
      </w:tblPr>
      <w:tblGrid>
        <w:gridCol w:w="3569"/>
        <w:gridCol w:w="3138"/>
        <w:gridCol w:w="2643"/>
      </w:tblGrid>
      <w:tr w:rsidR="001D3663" w:rsidRPr="007437FB">
        <w:trPr>
          <w:cnfStyle w:val="1000000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Overarching and Sub-Objective-Syndicate</w:t>
            </w:r>
          </w:p>
        </w:tc>
        <w:tc>
          <w:tcPr>
            <w:tcW w:w="3138" w:type="dxa"/>
          </w:tcPr>
          <w:p w:rsidR="001D3663" w:rsidRPr="007437FB" w:rsidRDefault="0037369C" w:rsidP="00E06D70">
            <w:pPr>
              <w:spacing w:line="360" w:lineRule="auto"/>
              <w:jc w:val="both"/>
              <w:cnfStyle w:val="100000000000"/>
              <w:rPr>
                <w:rFonts w:ascii="Times New Roman" w:eastAsia="Times New Roman" w:hAnsi="Times New Roman" w:cs="Times New Roman"/>
              </w:rPr>
            </w:pPr>
            <w:r w:rsidRPr="007437FB">
              <w:rPr>
                <w:rFonts w:ascii="Times New Roman" w:eastAsia="Times New Roman" w:hAnsi="Times New Roman" w:cs="Times New Roman"/>
              </w:rPr>
              <w:t>Department</w:t>
            </w:r>
          </w:p>
        </w:tc>
        <w:tc>
          <w:tcPr>
            <w:tcW w:w="2643" w:type="dxa"/>
          </w:tcPr>
          <w:p w:rsidR="001D3663" w:rsidRPr="007437FB" w:rsidRDefault="0037369C" w:rsidP="00E06D70">
            <w:pPr>
              <w:spacing w:line="360" w:lineRule="auto"/>
              <w:jc w:val="both"/>
              <w:cnfStyle w:val="100000000000"/>
              <w:rPr>
                <w:rFonts w:ascii="Times New Roman" w:eastAsia="Times New Roman" w:hAnsi="Times New Roman" w:cs="Times New Roman"/>
              </w:rPr>
            </w:pPr>
            <w:r w:rsidRPr="007437FB">
              <w:rPr>
                <w:rFonts w:ascii="Times New Roman" w:eastAsia="Times New Roman" w:hAnsi="Times New Roman" w:cs="Times New Roman"/>
              </w:rPr>
              <w:t>Type of data Required</w:t>
            </w:r>
          </w:p>
        </w:tc>
      </w:tr>
      <w:tr w:rsidR="001D3663" w:rsidRPr="007437FB">
        <w:trPr>
          <w:cnfStyle w:val="0000001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Find out mobility trends in Lahore.</w:t>
            </w:r>
          </w:p>
          <w:p w:rsidR="001D3663" w:rsidRPr="007437FB" w:rsidRDefault="001D3663" w:rsidP="00E06D70">
            <w:pPr>
              <w:pBdr>
                <w:top w:val="nil"/>
                <w:left w:val="nil"/>
                <w:bottom w:val="nil"/>
                <w:right w:val="nil"/>
                <w:between w:val="nil"/>
              </w:pBdr>
              <w:spacing w:after="200" w:line="360" w:lineRule="auto"/>
              <w:ind w:left="720" w:hanging="720"/>
              <w:jc w:val="both"/>
              <w:rPr>
                <w:rFonts w:ascii="Times New Roman" w:eastAsia="Times New Roman" w:hAnsi="Times New Roman" w:cs="Times New Roman"/>
                <w:color w:val="000000"/>
              </w:rPr>
            </w:pPr>
          </w:p>
        </w:tc>
        <w:tc>
          <w:tcPr>
            <w:tcW w:w="3138"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Transport House &amp; LTC</w:t>
            </w:r>
          </w:p>
        </w:tc>
        <w:tc>
          <w:tcPr>
            <w:tcW w:w="2643"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 xml:space="preserve">Specified statistics of number of different modes of vehicles; routes used; modes of transport; male to female ratio. </w:t>
            </w:r>
          </w:p>
        </w:tc>
      </w:tr>
      <w:tr w:rsidR="001D3663" w:rsidRPr="007437FB">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Find out the effectiveness of transportation system of Lahore</w:t>
            </w:r>
          </w:p>
        </w:tc>
        <w:tc>
          <w:tcPr>
            <w:tcW w:w="3138"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P&amp;D and Transport House</w:t>
            </w:r>
          </w:p>
        </w:tc>
        <w:tc>
          <w:tcPr>
            <w:tcW w:w="2643"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Fares of transport; traffic congestions spots; types of infrastructure; demand-supply gap.</w:t>
            </w:r>
          </w:p>
        </w:tc>
      </w:tr>
      <w:tr w:rsidR="001D3663" w:rsidRPr="007437FB">
        <w:trPr>
          <w:cnfStyle w:val="0000001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What steps can be taken in order </w:t>
            </w:r>
            <w:r w:rsidRPr="007437FB">
              <w:rPr>
                <w:rFonts w:ascii="Times New Roman" w:eastAsia="Times New Roman" w:hAnsi="Times New Roman" w:cs="Times New Roman"/>
              </w:rPr>
              <w:lastRenderedPageBreak/>
              <w:t>to mitigate issues prevalent in transportation system</w:t>
            </w:r>
          </w:p>
        </w:tc>
        <w:tc>
          <w:tcPr>
            <w:tcW w:w="3138"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lastRenderedPageBreak/>
              <w:t>Transport House</w:t>
            </w:r>
          </w:p>
        </w:tc>
        <w:tc>
          <w:tcPr>
            <w:tcW w:w="2643"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Interviews.</w:t>
            </w:r>
          </w:p>
        </w:tc>
      </w:tr>
      <w:tr w:rsidR="001D3663" w:rsidRPr="007437FB">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lastRenderedPageBreak/>
              <w:t>To explore the economic impacts of Lahore metro bus project.</w:t>
            </w:r>
          </w:p>
        </w:tc>
        <w:tc>
          <w:tcPr>
            <w:tcW w:w="3138"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Metro Bus Control Unit; P&amp;D or Secretariat (Transport)</w:t>
            </w:r>
          </w:p>
        </w:tc>
        <w:tc>
          <w:tcPr>
            <w:tcW w:w="2643"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Annual economic reports; interviews.</w:t>
            </w:r>
          </w:p>
        </w:tc>
      </w:tr>
      <w:tr w:rsidR="001D3663" w:rsidRPr="007437FB">
        <w:trPr>
          <w:cnfStyle w:val="0000001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To investigate the environmental impact of Lahore metro bus project.</w:t>
            </w:r>
          </w:p>
        </w:tc>
        <w:tc>
          <w:tcPr>
            <w:tcW w:w="3138"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EPA</w:t>
            </w:r>
          </w:p>
        </w:tc>
        <w:tc>
          <w:tcPr>
            <w:tcW w:w="2643"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EIA report &amp; interviews.</w:t>
            </w:r>
          </w:p>
        </w:tc>
      </w:tr>
      <w:tr w:rsidR="001D3663" w:rsidRPr="007437FB">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To find out the impacts of Lahore metro bus project on the gender inclusion. </w:t>
            </w:r>
          </w:p>
        </w:tc>
        <w:tc>
          <w:tcPr>
            <w:tcW w:w="3138"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 xml:space="preserve">Commuters </w:t>
            </w:r>
          </w:p>
        </w:tc>
        <w:tc>
          <w:tcPr>
            <w:tcW w:w="2643"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 xml:space="preserve">Commuter Interviews. </w:t>
            </w:r>
          </w:p>
        </w:tc>
      </w:tr>
      <w:tr w:rsidR="001D3663" w:rsidRPr="007437FB">
        <w:trPr>
          <w:cnfStyle w:val="0000001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To investigate the impact of modal share on climate change in Lahore. </w:t>
            </w:r>
          </w:p>
        </w:tc>
        <w:tc>
          <w:tcPr>
            <w:tcW w:w="3138"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EPA</w:t>
            </w:r>
          </w:p>
        </w:tc>
        <w:tc>
          <w:tcPr>
            <w:tcW w:w="2643"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Annual reports of Climate change; Current &amp; Past policies; Interviews</w:t>
            </w:r>
          </w:p>
        </w:tc>
      </w:tr>
      <w:tr w:rsidR="001D3663" w:rsidRPr="007437FB">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To investigate the impact of modal share on urban mobility in Lahore.</w:t>
            </w:r>
          </w:p>
        </w:tc>
        <w:tc>
          <w:tcPr>
            <w:tcW w:w="3138"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Secretariat (Transport);  Metro Bus Control Unit; LTC</w:t>
            </w:r>
          </w:p>
        </w:tc>
        <w:tc>
          <w:tcPr>
            <w:tcW w:w="2643" w:type="dxa"/>
          </w:tcPr>
          <w:p w:rsidR="001D3663" w:rsidRPr="007437FB" w:rsidRDefault="0037369C" w:rsidP="00E06D70">
            <w:pPr>
              <w:spacing w:line="360" w:lineRule="auto"/>
              <w:jc w:val="both"/>
              <w:cnfStyle w:val="000000000000"/>
              <w:rPr>
                <w:rFonts w:ascii="Times New Roman" w:eastAsia="Times New Roman" w:hAnsi="Times New Roman" w:cs="Times New Roman"/>
              </w:rPr>
            </w:pPr>
            <w:r w:rsidRPr="007437FB">
              <w:rPr>
                <w:rFonts w:ascii="Times New Roman" w:eastAsia="Times New Roman" w:hAnsi="Times New Roman" w:cs="Times New Roman"/>
              </w:rPr>
              <w:t>Interviews; Public Transport Data</w:t>
            </w:r>
          </w:p>
        </w:tc>
      </w:tr>
      <w:tr w:rsidR="001D3663" w:rsidRPr="007437FB">
        <w:trPr>
          <w:cnfStyle w:val="000000100000"/>
        </w:trPr>
        <w:tc>
          <w:tcPr>
            <w:cnfStyle w:val="001000000000"/>
            <w:tcW w:w="3569" w:type="dxa"/>
          </w:tcPr>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To assess the degree of success of government policies in addressing issues of urban mobility and climate change</w:t>
            </w:r>
          </w:p>
        </w:tc>
        <w:tc>
          <w:tcPr>
            <w:tcW w:w="3138"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P&amp;D; Transport Planning Unit</w:t>
            </w:r>
          </w:p>
        </w:tc>
        <w:tc>
          <w:tcPr>
            <w:tcW w:w="2643" w:type="dxa"/>
          </w:tcPr>
          <w:p w:rsidR="001D3663" w:rsidRPr="007437FB" w:rsidRDefault="0037369C" w:rsidP="00E06D70">
            <w:pPr>
              <w:spacing w:line="360" w:lineRule="auto"/>
              <w:jc w:val="both"/>
              <w:cnfStyle w:val="000000100000"/>
              <w:rPr>
                <w:rFonts w:ascii="Times New Roman" w:eastAsia="Times New Roman" w:hAnsi="Times New Roman" w:cs="Times New Roman"/>
              </w:rPr>
            </w:pPr>
            <w:r w:rsidRPr="007437FB">
              <w:rPr>
                <w:rFonts w:ascii="Times New Roman" w:eastAsia="Times New Roman" w:hAnsi="Times New Roman" w:cs="Times New Roman"/>
              </w:rPr>
              <w:t>Interviews; Specified statistics of number of different modes of vehicles; Past and Current policies.</w:t>
            </w:r>
          </w:p>
        </w:tc>
      </w:tr>
    </w:tbl>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pStyle w:val="Heading1"/>
        <w:spacing w:line="360" w:lineRule="auto"/>
        <w:jc w:val="both"/>
        <w:rPr>
          <w:rFonts w:ascii="Times New Roman" w:hAnsi="Times New Roman" w:cs="Times New Roman"/>
        </w:rPr>
        <w:sectPr w:rsidR="001D3663" w:rsidRPr="007437FB">
          <w:headerReference w:type="default" r:id="rId24"/>
          <w:pgSz w:w="12240" w:h="15840"/>
          <w:pgMar w:top="1440" w:right="1440" w:bottom="1440" w:left="1440" w:header="720" w:footer="720" w:gutter="0"/>
          <w:cols w:space="720" w:equalWidth="0">
            <w:col w:w="9360"/>
          </w:cols>
        </w:sectPr>
      </w:pPr>
    </w:p>
    <w:p w:rsidR="001D3663" w:rsidRPr="007437FB" w:rsidRDefault="0037369C" w:rsidP="00E06D70">
      <w:pPr>
        <w:pStyle w:val="Heading1"/>
        <w:spacing w:line="360" w:lineRule="auto"/>
        <w:jc w:val="both"/>
        <w:rPr>
          <w:rFonts w:ascii="Times New Roman" w:hAnsi="Times New Roman" w:cs="Times New Roman"/>
        </w:rPr>
      </w:pPr>
      <w:bookmarkStart w:id="17" w:name="_Toc33656271"/>
      <w:r w:rsidRPr="007437FB">
        <w:rPr>
          <w:rFonts w:ascii="Times New Roman" w:hAnsi="Times New Roman" w:cs="Times New Roman"/>
          <w:b/>
        </w:rPr>
        <w:lastRenderedPageBreak/>
        <w:t>Chapter-4:</w:t>
      </w:r>
      <w:r w:rsidRPr="007437FB">
        <w:rPr>
          <w:rFonts w:ascii="Times New Roman" w:hAnsi="Times New Roman" w:cs="Times New Roman"/>
        </w:rPr>
        <w:t xml:space="preserve"> Results, Analysis and Discussion</w:t>
      </w:r>
      <w:bookmarkEnd w:id="17"/>
    </w:p>
    <w:p w:rsidR="001D3663" w:rsidRPr="007437FB" w:rsidRDefault="001D3663" w:rsidP="00E06D70">
      <w:pPr>
        <w:spacing w:line="360" w:lineRule="auto"/>
        <w:jc w:val="both"/>
        <w:rPr>
          <w:rFonts w:ascii="Times New Roman" w:hAnsi="Times New Roman" w:cs="Times New Roman"/>
        </w:rPr>
      </w:pPr>
    </w:p>
    <w:p w:rsidR="00E547BC" w:rsidRPr="007437FB" w:rsidRDefault="00E547BC" w:rsidP="00E06D70">
      <w:pPr>
        <w:pStyle w:val="Heading2"/>
        <w:spacing w:line="360" w:lineRule="auto"/>
        <w:jc w:val="both"/>
        <w:rPr>
          <w:rFonts w:ascii="Times New Roman" w:hAnsi="Times New Roman" w:cs="Times New Roman"/>
        </w:rPr>
      </w:pPr>
      <w:bookmarkStart w:id="18" w:name="_Toc33656272"/>
      <w:r w:rsidRPr="007437FB">
        <w:rPr>
          <w:rFonts w:ascii="Times New Roman" w:hAnsi="Times New Roman" w:cs="Times New Roman"/>
        </w:rPr>
        <w:t>Urbanization/Urban Sprawl and Urban Transportation</w:t>
      </w:r>
      <w:bookmarkEnd w:id="18"/>
    </w:p>
    <w:p w:rsidR="001F2CE1" w:rsidRPr="007437FB" w:rsidRDefault="00B822C3"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Urbanization/U</w:t>
      </w:r>
      <w:r w:rsidR="00E547BC" w:rsidRPr="007437FB">
        <w:rPr>
          <w:rFonts w:ascii="Times New Roman" w:eastAsiaTheme="majorEastAsia" w:hAnsi="Times New Roman" w:cs="Times New Roman"/>
          <w:sz w:val="24"/>
          <w:szCs w:val="24"/>
        </w:rPr>
        <w:t xml:space="preserve">rban </w:t>
      </w:r>
      <w:r w:rsidRPr="007437FB">
        <w:rPr>
          <w:rFonts w:ascii="Times New Roman" w:eastAsiaTheme="majorEastAsia" w:hAnsi="Times New Roman" w:cs="Times New Roman"/>
          <w:sz w:val="24"/>
          <w:szCs w:val="24"/>
        </w:rPr>
        <w:t xml:space="preserve">sprawl and urban transportation are closely related because as there is increasein </w:t>
      </w:r>
      <w:r w:rsidR="00E547BC" w:rsidRPr="007437FB">
        <w:rPr>
          <w:rFonts w:ascii="Times New Roman" w:eastAsiaTheme="majorEastAsia" w:hAnsi="Times New Roman" w:cs="Times New Roman"/>
          <w:sz w:val="24"/>
          <w:szCs w:val="24"/>
        </w:rPr>
        <w:t>population and urbanization</w:t>
      </w:r>
      <w:r w:rsidRPr="007437FB">
        <w:rPr>
          <w:rFonts w:ascii="Times New Roman" w:eastAsiaTheme="majorEastAsia" w:hAnsi="Times New Roman" w:cs="Times New Roman"/>
          <w:sz w:val="24"/>
          <w:szCs w:val="24"/>
        </w:rPr>
        <w:t xml:space="preserve"> there is risein </w:t>
      </w:r>
      <w:r w:rsidR="00E547BC" w:rsidRPr="007437FB">
        <w:rPr>
          <w:rFonts w:ascii="Times New Roman" w:eastAsiaTheme="majorEastAsia" w:hAnsi="Times New Roman" w:cs="Times New Roman"/>
          <w:sz w:val="24"/>
          <w:szCs w:val="24"/>
        </w:rPr>
        <w:t>urban transportation</w:t>
      </w:r>
      <w:r w:rsidRPr="007437FB">
        <w:rPr>
          <w:rFonts w:ascii="Times New Roman" w:eastAsiaTheme="majorEastAsia" w:hAnsi="Times New Roman" w:cs="Times New Roman"/>
          <w:sz w:val="24"/>
          <w:szCs w:val="24"/>
        </w:rPr>
        <w:t>. Subsequently there are adverse effects on the</w:t>
      </w:r>
      <w:r w:rsidR="00E547BC" w:rsidRPr="007437FB">
        <w:rPr>
          <w:rFonts w:ascii="Times New Roman" w:eastAsiaTheme="majorEastAsia" w:hAnsi="Times New Roman" w:cs="Times New Roman"/>
          <w:sz w:val="24"/>
          <w:szCs w:val="24"/>
        </w:rPr>
        <w:t xml:space="preserve"> environment</w:t>
      </w:r>
      <w:r w:rsidRPr="007437FB">
        <w:rPr>
          <w:rFonts w:ascii="Times New Roman" w:eastAsiaTheme="majorEastAsia" w:hAnsi="Times New Roman" w:cs="Times New Roman"/>
          <w:sz w:val="24"/>
          <w:szCs w:val="24"/>
        </w:rPr>
        <w:t xml:space="preserve">. As there are more opportunities therefore, more </w:t>
      </w:r>
      <w:r w:rsidR="00E547BC" w:rsidRPr="007437FB">
        <w:rPr>
          <w:rFonts w:ascii="Times New Roman" w:eastAsiaTheme="majorEastAsia" w:hAnsi="Times New Roman" w:cs="Times New Roman"/>
          <w:sz w:val="24"/>
          <w:szCs w:val="24"/>
        </w:rPr>
        <w:t>People are living inlarger cities</w:t>
      </w:r>
      <w:r w:rsidRPr="007437FB">
        <w:rPr>
          <w:rFonts w:ascii="Times New Roman" w:eastAsiaTheme="majorEastAsia" w:hAnsi="Times New Roman" w:cs="Times New Roman"/>
          <w:sz w:val="24"/>
          <w:szCs w:val="24"/>
        </w:rPr>
        <w:t xml:space="preserve">. </w:t>
      </w:r>
      <w:r w:rsidR="00E547BC" w:rsidRPr="007437FB">
        <w:rPr>
          <w:rFonts w:ascii="Times New Roman" w:eastAsiaTheme="majorEastAsia" w:hAnsi="Times New Roman" w:cs="Times New Roman"/>
          <w:sz w:val="24"/>
          <w:szCs w:val="24"/>
        </w:rPr>
        <w:t>Decentralization is making urban transport systems more complex</w:t>
      </w:r>
      <w:r w:rsidRPr="007437FB">
        <w:rPr>
          <w:rFonts w:ascii="Times New Roman" w:eastAsiaTheme="majorEastAsia" w:hAnsi="Times New Roman" w:cs="Times New Roman"/>
          <w:sz w:val="24"/>
          <w:szCs w:val="24"/>
        </w:rPr>
        <w:t xml:space="preserve">. Due to </w:t>
      </w:r>
      <w:r w:rsidR="00E547BC" w:rsidRPr="007437FB">
        <w:rPr>
          <w:rFonts w:ascii="Times New Roman" w:eastAsiaTheme="majorEastAsia" w:hAnsi="Times New Roman" w:cs="Times New Roman"/>
          <w:sz w:val="24"/>
          <w:szCs w:val="24"/>
        </w:rPr>
        <w:t xml:space="preserve">Urban sprawl public transportation systems </w:t>
      </w:r>
      <w:r w:rsidRPr="007437FB">
        <w:rPr>
          <w:rFonts w:ascii="Times New Roman" w:eastAsiaTheme="majorEastAsia" w:hAnsi="Times New Roman" w:cs="Times New Roman"/>
          <w:sz w:val="24"/>
          <w:szCs w:val="24"/>
        </w:rPr>
        <w:t xml:space="preserve">have become </w:t>
      </w:r>
      <w:r w:rsidR="00E547BC" w:rsidRPr="007437FB">
        <w:rPr>
          <w:rFonts w:ascii="Times New Roman" w:eastAsiaTheme="majorEastAsia" w:hAnsi="Times New Roman" w:cs="Times New Roman"/>
          <w:sz w:val="24"/>
          <w:szCs w:val="24"/>
        </w:rPr>
        <w:t>more expensive to build and operate</w:t>
      </w:r>
      <w:r w:rsidRPr="007437FB">
        <w:rPr>
          <w:rFonts w:ascii="Times New Roman" w:eastAsiaTheme="majorEastAsia" w:hAnsi="Times New Roman" w:cs="Times New Roman"/>
          <w:sz w:val="24"/>
          <w:szCs w:val="24"/>
        </w:rPr>
        <w:t xml:space="preserve">. </w:t>
      </w:r>
      <w:r w:rsidR="00E547BC" w:rsidRPr="007437FB">
        <w:rPr>
          <w:rFonts w:ascii="Times New Roman" w:eastAsiaTheme="majorEastAsia" w:hAnsi="Times New Roman" w:cs="Times New Roman"/>
          <w:sz w:val="24"/>
          <w:szCs w:val="24"/>
        </w:rPr>
        <w:t xml:space="preserve">Urban sprawl </w:t>
      </w:r>
      <w:r w:rsidRPr="007437FB">
        <w:rPr>
          <w:rFonts w:ascii="Times New Roman" w:eastAsiaTheme="majorEastAsia" w:hAnsi="Times New Roman" w:cs="Times New Roman"/>
          <w:sz w:val="24"/>
          <w:szCs w:val="24"/>
        </w:rPr>
        <w:t xml:space="preserve">also </w:t>
      </w:r>
      <w:r w:rsidR="00E547BC" w:rsidRPr="007437FB">
        <w:rPr>
          <w:rFonts w:ascii="Times New Roman" w:eastAsiaTheme="majorEastAsia" w:hAnsi="Times New Roman" w:cs="Times New Roman"/>
          <w:sz w:val="24"/>
          <w:szCs w:val="24"/>
        </w:rPr>
        <w:t>restricts pedestrian movement</w:t>
      </w:r>
      <w:r w:rsidRPr="007437FB">
        <w:rPr>
          <w:rFonts w:ascii="Times New Roman" w:eastAsiaTheme="majorEastAsia" w:hAnsi="Times New Roman" w:cs="Times New Roman"/>
          <w:sz w:val="24"/>
          <w:szCs w:val="24"/>
        </w:rPr>
        <w:t xml:space="preserve">. Furthermore, </w:t>
      </w:r>
      <w:r w:rsidR="00E547BC" w:rsidRPr="007437FB">
        <w:rPr>
          <w:rFonts w:ascii="Times New Roman" w:eastAsiaTheme="majorEastAsia" w:hAnsi="Times New Roman" w:cs="Times New Roman"/>
          <w:sz w:val="24"/>
          <w:szCs w:val="24"/>
        </w:rPr>
        <w:t>Urban sprawl encourages the use of motor vehicles</w:t>
      </w:r>
    </w:p>
    <w:p w:rsidR="001F2CE1" w:rsidRPr="007437FB" w:rsidRDefault="00C33521"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It is noted that t</w:t>
      </w:r>
      <w:r w:rsidR="00E547BC" w:rsidRPr="007437FB">
        <w:rPr>
          <w:rFonts w:ascii="Times New Roman" w:eastAsiaTheme="majorEastAsia" w:hAnsi="Times New Roman" w:cs="Times New Roman"/>
          <w:sz w:val="24"/>
          <w:szCs w:val="24"/>
        </w:rPr>
        <w:t>he average annual rate of total population growth for all cities over 500,000 was 2.4 percent between 2000 and 2018, including 36 cities with average growth rates of more than 6 percent per year (United Nations, </w:t>
      </w:r>
      <w:hyperlink r:id="rId25" w:history="1">
        <w:r w:rsidR="001F2CE1" w:rsidRPr="007437FB">
          <w:rPr>
            <w:rStyle w:val="Hyperlink"/>
            <w:rFonts w:ascii="Times New Roman" w:eastAsiaTheme="majorEastAsia" w:hAnsi="Times New Roman" w:cs="Times New Roman"/>
            <w:color w:val="auto"/>
            <w:sz w:val="24"/>
            <w:szCs w:val="24"/>
          </w:rPr>
          <w:t>2018</w:t>
        </w:r>
      </w:hyperlink>
      <w:r w:rsidR="00E547BC" w:rsidRPr="007437FB">
        <w:rPr>
          <w:rFonts w:ascii="Times New Roman" w:eastAsiaTheme="majorEastAsia" w:hAnsi="Times New Roman" w:cs="Times New Roman"/>
          <w:sz w:val="24"/>
          <w:szCs w:val="24"/>
        </w:rPr>
        <w:t xml:space="preserve">). While land area for the city proper has generally remained the same, land areas for urban agglomerations and metropolitan areas have grown considerably. </w:t>
      </w:r>
      <w:r w:rsidRPr="007437FB">
        <w:rPr>
          <w:rFonts w:ascii="Times New Roman" w:eastAsiaTheme="majorEastAsia" w:hAnsi="Times New Roman" w:cs="Times New Roman"/>
          <w:sz w:val="24"/>
          <w:szCs w:val="24"/>
        </w:rPr>
        <w:t xml:space="preserve">In large cities, </w:t>
      </w:r>
      <w:r w:rsidR="001F2CE1" w:rsidRPr="007437FB">
        <w:rPr>
          <w:rFonts w:ascii="Times New Roman" w:eastAsiaTheme="majorEastAsia" w:hAnsi="Times New Roman" w:cs="Times New Roman"/>
          <w:sz w:val="24"/>
          <w:szCs w:val="24"/>
        </w:rPr>
        <w:t>Large scale superstores, and other facilities covering large catchment areas, are not easily accessible by foot, and this encourages the use of motor vehicles</w:t>
      </w:r>
    </w:p>
    <w:p w:rsidR="001F2CE1" w:rsidRPr="007437FB" w:rsidRDefault="00C33521"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According to </w:t>
      </w:r>
      <w:r w:rsidR="001F2CE1" w:rsidRPr="007437FB">
        <w:rPr>
          <w:rFonts w:ascii="Times New Roman" w:eastAsiaTheme="majorEastAsia" w:hAnsi="Times New Roman" w:cs="Times New Roman"/>
          <w:sz w:val="24"/>
          <w:szCs w:val="24"/>
        </w:rPr>
        <w:t>Punjab Development Statistics 2017: Total registered vehicles in Lahore in 1974 were only 39</w:t>
      </w:r>
      <w:r w:rsidRPr="007437FB">
        <w:rPr>
          <w:rFonts w:ascii="Times New Roman" w:eastAsiaTheme="majorEastAsia" w:hAnsi="Times New Roman" w:cs="Times New Roman"/>
          <w:sz w:val="24"/>
          <w:szCs w:val="24"/>
        </w:rPr>
        <w:t>,</w:t>
      </w:r>
      <w:r w:rsidR="001F2CE1" w:rsidRPr="007437FB">
        <w:rPr>
          <w:rFonts w:ascii="Times New Roman" w:eastAsiaTheme="majorEastAsia" w:hAnsi="Times New Roman" w:cs="Times New Roman"/>
          <w:sz w:val="24"/>
          <w:szCs w:val="24"/>
        </w:rPr>
        <w:t>205, and this figure reached up to 1</w:t>
      </w:r>
      <w:r w:rsidRPr="007437FB">
        <w:rPr>
          <w:rFonts w:ascii="Times New Roman" w:eastAsiaTheme="majorEastAsia" w:hAnsi="Times New Roman" w:cs="Times New Roman"/>
          <w:sz w:val="24"/>
          <w:szCs w:val="24"/>
        </w:rPr>
        <w:t>,</w:t>
      </w:r>
      <w:r w:rsidR="001F2CE1" w:rsidRPr="007437FB">
        <w:rPr>
          <w:rFonts w:ascii="Times New Roman" w:eastAsiaTheme="majorEastAsia" w:hAnsi="Times New Roman" w:cs="Times New Roman"/>
          <w:sz w:val="24"/>
          <w:szCs w:val="24"/>
        </w:rPr>
        <w:t>464</w:t>
      </w:r>
      <w:r w:rsidRPr="007437FB">
        <w:rPr>
          <w:rFonts w:ascii="Times New Roman" w:eastAsiaTheme="majorEastAsia" w:hAnsi="Times New Roman" w:cs="Times New Roman"/>
          <w:sz w:val="24"/>
          <w:szCs w:val="24"/>
        </w:rPr>
        <w:t>,344 in 2016. As per the available statistics, a</w:t>
      </w:r>
      <w:r w:rsidR="001F2CE1" w:rsidRPr="007437FB">
        <w:rPr>
          <w:rFonts w:ascii="Times New Roman" w:eastAsiaTheme="majorEastAsia" w:hAnsi="Times New Roman" w:cs="Times New Roman"/>
          <w:sz w:val="24"/>
          <w:szCs w:val="24"/>
        </w:rPr>
        <w:t>bout 80 percent of the total registered vehicles are privately owned in the city. Thompson's 1977 study on South Asian cities</w:t>
      </w:r>
      <w:r w:rsidRPr="007437FB">
        <w:rPr>
          <w:rFonts w:ascii="Times New Roman" w:eastAsiaTheme="majorEastAsia" w:hAnsi="Times New Roman" w:cs="Times New Roman"/>
          <w:sz w:val="24"/>
          <w:szCs w:val="24"/>
        </w:rPr>
        <w:t xml:space="preserve"> shows that</w:t>
      </w:r>
      <w:r w:rsidR="001F2CE1" w:rsidRPr="007437FB">
        <w:rPr>
          <w:rFonts w:ascii="Times New Roman" w:eastAsiaTheme="majorEastAsia" w:hAnsi="Times New Roman" w:cs="Times New Roman"/>
          <w:sz w:val="24"/>
          <w:szCs w:val="24"/>
        </w:rPr>
        <w:t xml:space="preserve"> Urban sprawl gives rise to the trend of people using vehicles or private cars. </w:t>
      </w:r>
    </w:p>
    <w:p w:rsidR="00E547BC" w:rsidRPr="007437FB" w:rsidRDefault="001F2CE1" w:rsidP="00E06D70">
      <w:pPr>
        <w:pStyle w:val="Heading2"/>
        <w:spacing w:line="360" w:lineRule="auto"/>
        <w:jc w:val="both"/>
        <w:rPr>
          <w:rFonts w:ascii="Times New Roman" w:hAnsi="Times New Roman" w:cs="Times New Roman"/>
          <w:sz w:val="24"/>
          <w:szCs w:val="24"/>
        </w:rPr>
      </w:pPr>
      <w:bookmarkStart w:id="19" w:name="_Toc33656273"/>
      <w:r w:rsidRPr="007437FB">
        <w:rPr>
          <w:rFonts w:ascii="Times New Roman" w:hAnsi="Times New Roman" w:cs="Times New Roman"/>
          <w:sz w:val="24"/>
          <w:szCs w:val="24"/>
        </w:rPr>
        <w:t>Challenges of Urban Transportation</w:t>
      </w:r>
      <w:bookmarkEnd w:id="19"/>
    </w:p>
    <w:p w:rsidR="001F2CE1" w:rsidRPr="007437FB" w:rsidRDefault="00FD461C"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Proper planning of Urban Transportation is badly affected by challenges such as: </w:t>
      </w:r>
      <w:r w:rsidR="001F2CE1" w:rsidRPr="007437FB">
        <w:rPr>
          <w:rFonts w:ascii="Times New Roman" w:eastAsiaTheme="majorEastAsia" w:hAnsi="Times New Roman" w:cs="Times New Roman"/>
          <w:sz w:val="24"/>
          <w:szCs w:val="24"/>
        </w:rPr>
        <w:t>Sprawling Cities</w:t>
      </w:r>
      <w:r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Lack of public transportation options</w:t>
      </w:r>
      <w:r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Traffic Congestion</w:t>
      </w:r>
      <w:r w:rsidRPr="007437FB">
        <w:rPr>
          <w:rFonts w:ascii="Times New Roman" w:eastAsiaTheme="majorEastAsia" w:hAnsi="Times New Roman" w:cs="Times New Roman"/>
          <w:sz w:val="24"/>
          <w:szCs w:val="24"/>
        </w:rPr>
        <w:t xml:space="preserve">, Long Commutes, </w:t>
      </w:r>
      <w:r w:rsidR="001F2CE1" w:rsidRPr="007437FB">
        <w:rPr>
          <w:rFonts w:ascii="Times New Roman" w:eastAsiaTheme="majorEastAsia" w:hAnsi="Times New Roman" w:cs="Times New Roman"/>
          <w:sz w:val="24"/>
          <w:szCs w:val="24"/>
        </w:rPr>
        <w:t>Road Safety Issues</w:t>
      </w:r>
      <w:r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Parking Difficulties</w:t>
      </w:r>
      <w:r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Inadequate Pedestrian Infrastructure</w:t>
      </w:r>
      <w:r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Environmental issues</w:t>
      </w:r>
    </w:p>
    <w:p w:rsidR="001F2CE1" w:rsidRPr="007437FB" w:rsidRDefault="001F2CE1" w:rsidP="00E06D70">
      <w:pPr>
        <w:pStyle w:val="Heading2"/>
        <w:spacing w:line="360" w:lineRule="auto"/>
        <w:jc w:val="both"/>
        <w:rPr>
          <w:rFonts w:ascii="Times New Roman" w:hAnsi="Times New Roman" w:cs="Times New Roman"/>
          <w:sz w:val="24"/>
          <w:szCs w:val="24"/>
        </w:rPr>
      </w:pPr>
      <w:bookmarkStart w:id="20" w:name="_Toc33656274"/>
      <w:r w:rsidRPr="007437FB">
        <w:rPr>
          <w:rFonts w:ascii="Times New Roman" w:hAnsi="Times New Roman" w:cs="Times New Roman"/>
          <w:sz w:val="24"/>
          <w:szCs w:val="24"/>
        </w:rPr>
        <w:t>Lack of Public Transportation Options</w:t>
      </w:r>
      <w:bookmarkEnd w:id="20"/>
    </w:p>
    <w:p w:rsidR="005160C5" w:rsidRPr="007437FB" w:rsidRDefault="00FD461C" w:rsidP="00E06D70">
      <w:pPr>
        <w:spacing w:line="360" w:lineRule="auto"/>
        <w:ind w:left="360"/>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In case of Karachi as it is noted in the r</w:t>
      </w:r>
      <w:r w:rsidR="001F2CE1" w:rsidRPr="007437FB">
        <w:rPr>
          <w:rFonts w:ascii="Times New Roman" w:eastAsiaTheme="majorEastAsia" w:hAnsi="Times New Roman" w:cs="Times New Roman"/>
          <w:sz w:val="24"/>
          <w:szCs w:val="24"/>
        </w:rPr>
        <w:t>eport, titled ‘Karachi: the transport crisis’, has been compiled by renowned city planner and architect Arif Hasan with Mansoor Raza and staf</w:t>
      </w:r>
      <w:r w:rsidR="009D2A15" w:rsidRPr="007437FB">
        <w:rPr>
          <w:rFonts w:ascii="Times New Roman" w:eastAsiaTheme="majorEastAsia" w:hAnsi="Times New Roman" w:cs="Times New Roman"/>
          <w:sz w:val="24"/>
          <w:szCs w:val="24"/>
        </w:rPr>
        <w:t xml:space="preserve">f at </w:t>
      </w:r>
      <w:r w:rsidR="009D2A15" w:rsidRPr="007437FB">
        <w:rPr>
          <w:rFonts w:ascii="Times New Roman" w:eastAsiaTheme="majorEastAsia" w:hAnsi="Times New Roman" w:cs="Times New Roman"/>
          <w:sz w:val="24"/>
          <w:szCs w:val="24"/>
        </w:rPr>
        <w:lastRenderedPageBreak/>
        <w:t xml:space="preserve">the Urban Resource Centre, </w:t>
      </w:r>
      <w:r w:rsidR="001F2CE1" w:rsidRPr="007437FB">
        <w:rPr>
          <w:rFonts w:ascii="Times New Roman" w:eastAsiaTheme="majorEastAsia" w:hAnsi="Times New Roman" w:cs="Times New Roman"/>
          <w:sz w:val="24"/>
          <w:szCs w:val="24"/>
        </w:rPr>
        <w:t>Karachi, currently, has roughly 9,527 operational minibuses, as compared to the 22,313 it had in 2011</w:t>
      </w:r>
      <w:r w:rsidR="009D2A15" w:rsidRPr="007437FB">
        <w:rPr>
          <w:rFonts w:ascii="Times New Roman" w:eastAsiaTheme="majorEastAsia" w:hAnsi="Times New Roman" w:cs="Times New Roman"/>
          <w:sz w:val="24"/>
          <w:szCs w:val="24"/>
        </w:rPr>
        <w:t xml:space="preserve">. </w:t>
      </w:r>
      <w:r w:rsidR="001F2CE1" w:rsidRPr="007437FB">
        <w:rPr>
          <w:rFonts w:ascii="Times New Roman" w:eastAsiaTheme="majorEastAsia" w:hAnsi="Times New Roman" w:cs="Times New Roman"/>
          <w:sz w:val="24"/>
          <w:szCs w:val="24"/>
        </w:rPr>
        <w:t>The Karachi Metropolitan Corporation (KMC) says an additional 8,676 large buses are required to fill the shortfall</w:t>
      </w:r>
      <w:r w:rsidR="005160C5" w:rsidRPr="007437FB">
        <w:rPr>
          <w:rFonts w:ascii="Times New Roman" w:eastAsiaTheme="majorEastAsia" w:hAnsi="Times New Roman" w:cs="Times New Roman"/>
          <w:sz w:val="24"/>
          <w:szCs w:val="24"/>
        </w:rPr>
        <w:t>. Further, Of the city’s 329 official bus routes, only 111 are currently being operated, while the others have been abandoned because “they are not considered lucrative by the transporters”</w:t>
      </w:r>
    </w:p>
    <w:p w:rsidR="001F2CE1" w:rsidRPr="007437FB" w:rsidRDefault="001F2CE1" w:rsidP="00E06D70">
      <w:pPr>
        <w:spacing w:line="360" w:lineRule="auto"/>
        <w:jc w:val="both"/>
        <w:rPr>
          <w:rFonts w:ascii="Times New Roman" w:eastAsiaTheme="majorEastAsia" w:hAnsi="Times New Roman" w:cs="Times New Roman"/>
          <w:b/>
          <w:color w:val="FF0000"/>
          <w:sz w:val="24"/>
          <w:szCs w:val="24"/>
          <w:u w:val="single"/>
        </w:rPr>
      </w:pPr>
    </w:p>
    <w:p w:rsidR="001F2CE1" w:rsidRPr="007437FB" w:rsidRDefault="001F2CE1" w:rsidP="00E06D70">
      <w:pPr>
        <w:spacing w:line="360" w:lineRule="auto"/>
        <w:jc w:val="both"/>
        <w:rPr>
          <w:rFonts w:ascii="Times New Roman" w:eastAsiaTheme="majorEastAsia" w:hAnsi="Times New Roman" w:cs="Times New Roman"/>
          <w:b/>
          <w:color w:val="FF0000"/>
          <w:sz w:val="24"/>
          <w:szCs w:val="24"/>
          <w:u w:val="single"/>
        </w:rPr>
      </w:pPr>
      <w:r w:rsidRPr="007437FB">
        <w:rPr>
          <w:rFonts w:ascii="Times New Roman" w:eastAsiaTheme="majorEastAsia" w:hAnsi="Times New Roman" w:cs="Times New Roman"/>
          <w:b/>
          <w:noProof/>
          <w:color w:val="FF0000"/>
          <w:sz w:val="24"/>
          <w:szCs w:val="24"/>
          <w:u w:val="single"/>
          <w:lang w:eastAsia="en-US"/>
        </w:rPr>
        <w:drawing>
          <wp:inline distT="0" distB="0" distL="0" distR="0">
            <wp:extent cx="5638800" cy="4038600"/>
            <wp:effectExtent l="0" t="0" r="0" b="0"/>
            <wp:docPr id="4" name="Picture 3" descr="Figure-1"/>
            <wp:cNvGraphicFramePr/>
            <a:graphic xmlns:a="http://schemas.openxmlformats.org/drawingml/2006/main">
              <a:graphicData uri="http://schemas.openxmlformats.org/drawingml/2006/picture">
                <pic:pic xmlns:pic="http://schemas.openxmlformats.org/drawingml/2006/picture">
                  <pic:nvPicPr>
                    <pic:cNvPr id="4" name="Picture 3" descr="Figure-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38800" cy="4038600"/>
                    </a:xfrm>
                    <a:prstGeom prst="rect">
                      <a:avLst/>
                    </a:prstGeom>
                    <a:noFill/>
                    <a:ln>
                      <a:noFill/>
                    </a:ln>
                  </pic:spPr>
                </pic:pic>
              </a:graphicData>
            </a:graphic>
          </wp:inline>
        </w:drawing>
      </w:r>
    </w:p>
    <w:p w:rsidR="00AC0FE3" w:rsidRPr="007437FB" w:rsidRDefault="00837747" w:rsidP="00E06D70">
      <w:pPr>
        <w:spacing w:line="360" w:lineRule="auto"/>
        <w:ind w:left="720"/>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Modal Distribution of Vehicles</w:t>
      </w:r>
    </w:p>
    <w:p w:rsidR="00837747" w:rsidRPr="007437FB" w:rsidRDefault="00837747" w:rsidP="00E06D70">
      <w:pPr>
        <w:pStyle w:val="Heading2"/>
        <w:spacing w:line="360" w:lineRule="auto"/>
        <w:jc w:val="both"/>
        <w:rPr>
          <w:rFonts w:ascii="Times New Roman" w:hAnsi="Times New Roman" w:cs="Times New Roman"/>
        </w:rPr>
      </w:pPr>
      <w:bookmarkStart w:id="21" w:name="_Toc33656275"/>
      <w:r w:rsidRPr="007437FB">
        <w:rPr>
          <w:rFonts w:ascii="Times New Roman" w:hAnsi="Times New Roman" w:cs="Times New Roman"/>
        </w:rPr>
        <w:t>Traffic Congestion</w:t>
      </w:r>
      <w:bookmarkEnd w:id="21"/>
    </w:p>
    <w:p w:rsidR="00837747" w:rsidRPr="007437FB" w:rsidRDefault="00016AE6" w:rsidP="00E06D70">
      <w:pPr>
        <w:tabs>
          <w:tab w:val="num" w:pos="720"/>
          <w:tab w:val="num" w:pos="1440"/>
        </w:tabs>
        <w:spacing w:line="360" w:lineRule="auto"/>
        <w:jc w:val="both"/>
        <w:rPr>
          <w:rFonts w:ascii="Times New Roman" w:eastAsiaTheme="majorEastAsia" w:hAnsi="Times New Roman" w:cs="Times New Roman"/>
          <w:b/>
          <w:color w:val="FF0000"/>
          <w:sz w:val="26"/>
          <w:szCs w:val="26"/>
          <w:u w:val="single"/>
        </w:rPr>
      </w:pPr>
      <w:r w:rsidRPr="007437FB">
        <w:rPr>
          <w:rFonts w:ascii="Times New Roman" w:eastAsiaTheme="majorEastAsia" w:hAnsi="Times New Roman" w:cs="Times New Roman"/>
          <w:bCs/>
          <w:sz w:val="24"/>
          <w:szCs w:val="24"/>
        </w:rPr>
        <w:t xml:space="preserve">It is noted that </w:t>
      </w:r>
      <w:r w:rsidR="00837747" w:rsidRPr="007437FB">
        <w:rPr>
          <w:rFonts w:ascii="Times New Roman" w:eastAsiaTheme="majorEastAsia" w:hAnsi="Times New Roman" w:cs="Times New Roman"/>
          <w:bCs/>
          <w:sz w:val="24"/>
          <w:szCs w:val="24"/>
        </w:rPr>
        <w:t>Motorists in 21</w:t>
      </w:r>
      <w:r w:rsidR="00837747" w:rsidRPr="007437FB">
        <w:rPr>
          <w:rFonts w:ascii="Times New Roman" w:eastAsiaTheme="majorEastAsia" w:hAnsi="Times New Roman" w:cs="Times New Roman"/>
          <w:bCs/>
          <w:sz w:val="24"/>
          <w:szCs w:val="24"/>
          <w:vertAlign w:val="superscript"/>
        </w:rPr>
        <w:t>st</w:t>
      </w:r>
      <w:r w:rsidR="00837747" w:rsidRPr="007437FB">
        <w:rPr>
          <w:rFonts w:ascii="Times New Roman" w:eastAsiaTheme="majorEastAsia" w:hAnsi="Times New Roman" w:cs="Times New Roman"/>
          <w:bCs/>
          <w:sz w:val="24"/>
          <w:szCs w:val="24"/>
        </w:rPr>
        <w:t xml:space="preserve"> century spend three times longer in traffic than</w:t>
      </w:r>
      <w:r w:rsidRPr="007437FB">
        <w:rPr>
          <w:rFonts w:ascii="Times New Roman" w:eastAsiaTheme="majorEastAsia" w:hAnsi="Times New Roman" w:cs="Times New Roman"/>
          <w:bCs/>
          <w:sz w:val="24"/>
          <w:szCs w:val="24"/>
        </w:rPr>
        <w:t xml:space="preserve"> drivers did a few decades ago. </w:t>
      </w:r>
      <w:r w:rsidR="00F75C66" w:rsidRPr="007437FB">
        <w:rPr>
          <w:rFonts w:ascii="Times New Roman" w:eastAsiaTheme="majorEastAsia" w:hAnsi="Times New Roman" w:cs="Times New Roman"/>
          <w:bCs/>
          <w:sz w:val="24"/>
          <w:szCs w:val="24"/>
        </w:rPr>
        <w:t xml:space="preserve">There are many factors which contribute to Traffic congeston such as: </w:t>
      </w:r>
      <w:r w:rsidR="00837747" w:rsidRPr="007437FB">
        <w:rPr>
          <w:rFonts w:ascii="Times New Roman" w:eastAsiaTheme="majorEastAsia" w:hAnsi="Times New Roman" w:cs="Times New Roman"/>
          <w:sz w:val="24"/>
          <w:szCs w:val="24"/>
        </w:rPr>
        <w:t>Drastic increase in the number of vehicles on roads</w:t>
      </w:r>
      <w:r w:rsidR="00F75C66" w:rsidRPr="007437FB">
        <w:rPr>
          <w:rFonts w:ascii="Times New Roman" w:eastAsiaTheme="majorEastAsia" w:hAnsi="Times New Roman" w:cs="Times New Roman"/>
          <w:sz w:val="24"/>
          <w:szCs w:val="24"/>
        </w:rPr>
        <w:t xml:space="preserve">, </w:t>
      </w:r>
      <w:r w:rsidR="00837747" w:rsidRPr="007437FB">
        <w:rPr>
          <w:rFonts w:ascii="Times New Roman" w:eastAsiaTheme="majorEastAsia" w:hAnsi="Times New Roman" w:cs="Times New Roman"/>
          <w:sz w:val="24"/>
          <w:szCs w:val="24"/>
        </w:rPr>
        <w:t>Low road network capacity</w:t>
      </w:r>
      <w:r w:rsidR="00F75C66" w:rsidRPr="007437FB">
        <w:rPr>
          <w:rFonts w:ascii="Times New Roman" w:eastAsiaTheme="majorEastAsia" w:hAnsi="Times New Roman" w:cs="Times New Roman"/>
          <w:sz w:val="24"/>
          <w:szCs w:val="24"/>
        </w:rPr>
        <w:t xml:space="preserve">, </w:t>
      </w:r>
      <w:r w:rsidR="00837747" w:rsidRPr="007437FB">
        <w:rPr>
          <w:rFonts w:ascii="Times New Roman" w:eastAsiaTheme="majorEastAsia" w:hAnsi="Times New Roman" w:cs="Times New Roman"/>
          <w:sz w:val="24"/>
          <w:szCs w:val="24"/>
        </w:rPr>
        <w:t>Poor infrastructure conditions</w:t>
      </w:r>
      <w:r w:rsidR="00F75C66" w:rsidRPr="007437FB">
        <w:rPr>
          <w:rFonts w:ascii="Times New Roman" w:eastAsiaTheme="majorEastAsia" w:hAnsi="Times New Roman" w:cs="Times New Roman"/>
          <w:sz w:val="24"/>
          <w:szCs w:val="24"/>
        </w:rPr>
        <w:t xml:space="preserve">, </w:t>
      </w:r>
      <w:r w:rsidR="00837747" w:rsidRPr="007437FB">
        <w:rPr>
          <w:rFonts w:ascii="Times New Roman" w:eastAsiaTheme="majorEastAsia" w:hAnsi="Times New Roman" w:cs="Times New Roman"/>
          <w:sz w:val="24"/>
          <w:szCs w:val="24"/>
        </w:rPr>
        <w:t xml:space="preserve">Lack of general road discipline, unexpected construction activities, security checks </w:t>
      </w:r>
      <w:r w:rsidR="00837747" w:rsidRPr="007437FB">
        <w:rPr>
          <w:rFonts w:ascii="Times New Roman" w:eastAsiaTheme="majorEastAsia" w:hAnsi="Times New Roman" w:cs="Times New Roman"/>
          <w:sz w:val="24"/>
          <w:szCs w:val="24"/>
        </w:rPr>
        <w:lastRenderedPageBreak/>
        <w:t>and irregular VIP movements</w:t>
      </w:r>
      <w:r w:rsidR="00837747" w:rsidRPr="007437FB">
        <w:rPr>
          <w:rFonts w:ascii="Times New Roman" w:eastAsiaTheme="majorEastAsia" w:hAnsi="Times New Roman" w:cs="Times New Roman"/>
          <w:b/>
          <w:noProof/>
          <w:color w:val="FF0000"/>
          <w:sz w:val="26"/>
          <w:szCs w:val="26"/>
          <w:u w:val="single"/>
          <w:lang w:eastAsia="en-US"/>
        </w:rPr>
        <w:drawing>
          <wp:inline distT="0" distB="0" distL="0" distR="0">
            <wp:extent cx="5095875" cy="3886200"/>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837747" w:rsidRPr="007437FB" w:rsidRDefault="00837747"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Increased Vehicular Ownership</w:t>
      </w:r>
    </w:p>
    <w:p w:rsidR="00E547BC" w:rsidRPr="007437FB" w:rsidRDefault="00837747" w:rsidP="00E06D70">
      <w:pPr>
        <w:spacing w:line="360" w:lineRule="auto"/>
        <w:jc w:val="both"/>
        <w:rPr>
          <w:rFonts w:ascii="Times New Roman" w:eastAsiaTheme="majorEastAsia" w:hAnsi="Times New Roman" w:cs="Times New Roman"/>
          <w:color w:val="365F91" w:themeColor="accent1" w:themeShade="BF"/>
          <w:sz w:val="26"/>
          <w:szCs w:val="26"/>
        </w:rPr>
      </w:pPr>
      <w:r w:rsidRPr="007437FB">
        <w:rPr>
          <w:rFonts w:ascii="Times New Roman" w:eastAsiaTheme="majorEastAsia" w:hAnsi="Times New Roman" w:cs="Times New Roman"/>
          <w:noProof/>
          <w:color w:val="365F91" w:themeColor="accent1" w:themeShade="BF"/>
          <w:sz w:val="26"/>
          <w:szCs w:val="26"/>
          <w:lang w:eastAsia="en-US"/>
        </w:rPr>
        <w:drawing>
          <wp:inline distT="0" distB="0" distL="0" distR="0">
            <wp:extent cx="4505325" cy="2752725"/>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837747" w:rsidRPr="007437FB" w:rsidRDefault="00837747"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Increasing Private Ownership</w:t>
      </w:r>
    </w:p>
    <w:p w:rsidR="00AC0FE3" w:rsidRPr="007437FB" w:rsidRDefault="00061B77"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lastRenderedPageBreak/>
        <w:t xml:space="preserve">There is </w:t>
      </w:r>
      <w:r w:rsidR="00D95A0D" w:rsidRPr="007437FB">
        <w:rPr>
          <w:rFonts w:ascii="Times New Roman" w:eastAsiaTheme="majorEastAsia" w:hAnsi="Times New Roman" w:cs="Times New Roman"/>
          <w:sz w:val="24"/>
          <w:szCs w:val="24"/>
        </w:rPr>
        <w:t>Economic cost of traffic congestion</w:t>
      </w:r>
      <w:r w:rsidRPr="007437FB">
        <w:rPr>
          <w:rFonts w:ascii="Times New Roman" w:eastAsiaTheme="majorEastAsia" w:hAnsi="Times New Roman" w:cs="Times New Roman"/>
          <w:sz w:val="24"/>
          <w:szCs w:val="24"/>
        </w:rPr>
        <w:t>. I</w:t>
      </w:r>
      <w:r w:rsidR="00D95A0D" w:rsidRPr="007437FB">
        <w:rPr>
          <w:rFonts w:ascii="Times New Roman" w:eastAsiaTheme="majorEastAsia" w:hAnsi="Times New Roman" w:cs="Times New Roman"/>
          <w:sz w:val="24"/>
          <w:szCs w:val="24"/>
        </w:rPr>
        <w:t xml:space="preserve">n the United States </w:t>
      </w:r>
      <w:r w:rsidRPr="007437FB">
        <w:rPr>
          <w:rFonts w:ascii="Times New Roman" w:eastAsiaTheme="majorEastAsia" w:hAnsi="Times New Roman" w:cs="Times New Roman"/>
          <w:sz w:val="24"/>
          <w:szCs w:val="24"/>
        </w:rPr>
        <w:t>such costs e</w:t>
      </w:r>
      <w:r w:rsidR="00D95A0D" w:rsidRPr="007437FB">
        <w:rPr>
          <w:rFonts w:ascii="Times New Roman" w:eastAsiaTheme="majorEastAsia" w:hAnsi="Times New Roman" w:cs="Times New Roman"/>
          <w:sz w:val="24"/>
          <w:szCs w:val="24"/>
        </w:rPr>
        <w:t>ere estimated at nearly $87 billion, or $1,348 per driver, while for the United Kingdom, congestion cost drivers £7.9 billion, an average of £1,317 per driver (INRIX, 2018).</w:t>
      </w:r>
    </w:p>
    <w:p w:rsidR="00AC0FE3" w:rsidRPr="007437FB" w:rsidRDefault="00D95A0D"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“Traffic congestion in Lahore – Costs and solutions” authored by Syed Muhammad Hasan of LUMS and SSP Akbar Nasir Khan of the PSCA puts the economic cost that Lahore suffers due to congestion at a whopping 100 billion PKR annually</w:t>
      </w:r>
    </w:p>
    <w:p w:rsidR="00AC0FE3" w:rsidRPr="007437FB" w:rsidRDefault="00D95A0D" w:rsidP="00E06D70">
      <w:pPr>
        <w:tabs>
          <w:tab w:val="num" w:pos="720"/>
        </w:tabs>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Another economic cost is the extra time spent on the road by the commuter which has a certain opportunity cost</w:t>
      </w:r>
      <w:r w:rsidR="00061B77" w:rsidRPr="007437FB">
        <w:rPr>
          <w:rFonts w:ascii="Times New Roman" w:eastAsiaTheme="majorEastAsia" w:hAnsi="Times New Roman" w:cs="Times New Roman"/>
          <w:sz w:val="24"/>
          <w:szCs w:val="24"/>
        </w:rPr>
        <w:t xml:space="preserve">. </w:t>
      </w:r>
      <w:r w:rsidRPr="007437FB">
        <w:rPr>
          <w:rFonts w:ascii="Times New Roman" w:eastAsiaTheme="majorEastAsia" w:hAnsi="Times New Roman" w:cs="Times New Roman"/>
          <w:bCs/>
          <w:sz w:val="24"/>
          <w:szCs w:val="24"/>
        </w:rPr>
        <w:t xml:space="preserve">According to the INRIX (2018) Global Traffic Scorecard that </w:t>
      </w:r>
      <w:r w:rsidR="00061B77" w:rsidRPr="007437FB">
        <w:rPr>
          <w:rFonts w:ascii="Times New Roman" w:eastAsiaTheme="majorEastAsia" w:hAnsi="Times New Roman" w:cs="Times New Roman"/>
          <w:bCs/>
          <w:sz w:val="24"/>
          <w:szCs w:val="24"/>
        </w:rPr>
        <w:t>analyzed</w:t>
      </w:r>
      <w:r w:rsidRPr="007437FB">
        <w:rPr>
          <w:rFonts w:ascii="Times New Roman" w:eastAsiaTheme="majorEastAsia" w:hAnsi="Times New Roman" w:cs="Times New Roman"/>
          <w:bCs/>
          <w:sz w:val="24"/>
          <w:szCs w:val="24"/>
        </w:rPr>
        <w:t xml:space="preserve"> congestion and mobility trends for over 200 cities across 38 countries, over half of the cities registered over 100 h lost in congestion per driver per year.</w:t>
      </w:r>
      <w:r w:rsidR="00061B77" w:rsidRPr="007437FB">
        <w:rPr>
          <w:rFonts w:ascii="Times New Roman" w:eastAsiaTheme="majorEastAsia" w:hAnsi="Times New Roman" w:cs="Times New Roman"/>
          <w:bCs/>
          <w:sz w:val="24"/>
          <w:szCs w:val="24"/>
        </w:rPr>
        <w:t xml:space="preserve"> Also there is </w:t>
      </w:r>
      <w:r w:rsidR="00061B77" w:rsidRPr="007437FB">
        <w:rPr>
          <w:rFonts w:ascii="Times New Roman" w:eastAsiaTheme="majorEastAsia" w:hAnsi="Times New Roman" w:cs="Times New Roman"/>
          <w:sz w:val="24"/>
          <w:szCs w:val="24"/>
        </w:rPr>
        <w:t>cost</w:t>
      </w:r>
      <w:r w:rsidRPr="007437FB">
        <w:rPr>
          <w:rFonts w:ascii="Times New Roman" w:eastAsiaTheme="majorEastAsia" w:hAnsi="Times New Roman" w:cs="Times New Roman"/>
          <w:sz w:val="24"/>
          <w:szCs w:val="24"/>
        </w:rPr>
        <w:t xml:space="preserve"> of the extra fuel burnt due to the delays in commute</w:t>
      </w:r>
      <w:r w:rsidR="00061B77" w:rsidRPr="007437FB">
        <w:rPr>
          <w:rFonts w:ascii="Times New Roman" w:eastAsiaTheme="majorEastAsia" w:hAnsi="Times New Roman" w:cs="Times New Roman"/>
          <w:sz w:val="24"/>
          <w:szCs w:val="24"/>
        </w:rPr>
        <w:t xml:space="preserve">. Further there is </w:t>
      </w:r>
      <w:r w:rsidRPr="007437FB">
        <w:rPr>
          <w:rFonts w:ascii="Times New Roman" w:eastAsiaTheme="majorEastAsia" w:hAnsi="Times New Roman" w:cs="Times New Roman"/>
          <w:bCs/>
          <w:sz w:val="24"/>
          <w:szCs w:val="24"/>
        </w:rPr>
        <w:t>Social cost of traffic congestion</w:t>
      </w:r>
      <w:r w:rsidR="00061B77" w:rsidRPr="007437FB">
        <w:rPr>
          <w:rFonts w:ascii="Times New Roman" w:eastAsiaTheme="majorEastAsia" w:hAnsi="Times New Roman" w:cs="Times New Roman"/>
          <w:bCs/>
          <w:sz w:val="24"/>
          <w:szCs w:val="24"/>
        </w:rPr>
        <w:t xml:space="preserve"> in which w</w:t>
      </w:r>
      <w:r w:rsidRPr="007437FB">
        <w:rPr>
          <w:rFonts w:ascii="Times New Roman" w:eastAsiaTheme="majorEastAsia" w:hAnsi="Times New Roman" w:cs="Times New Roman"/>
          <w:sz w:val="24"/>
          <w:szCs w:val="24"/>
        </w:rPr>
        <w:t xml:space="preserve">orkers who experience traffic congestion report significantly higher levels of stress than those subject to infrequent congestion. </w:t>
      </w:r>
      <w:r w:rsidR="009E4584" w:rsidRPr="007437FB">
        <w:rPr>
          <w:rFonts w:ascii="Times New Roman" w:eastAsiaTheme="majorEastAsia" w:hAnsi="Times New Roman" w:cs="Times New Roman"/>
          <w:sz w:val="24"/>
          <w:szCs w:val="24"/>
        </w:rPr>
        <w:t>Therefore, t</w:t>
      </w:r>
      <w:r w:rsidRPr="007437FB">
        <w:rPr>
          <w:rFonts w:ascii="Times New Roman" w:eastAsiaTheme="majorEastAsia" w:hAnsi="Times New Roman" w:cs="Times New Roman"/>
          <w:sz w:val="24"/>
          <w:szCs w:val="24"/>
        </w:rPr>
        <w:t>he resulting congestion contributes to</w:t>
      </w:r>
      <w:r w:rsidR="009E4584" w:rsidRPr="007437FB">
        <w:rPr>
          <w:rFonts w:ascii="Times New Roman" w:eastAsiaTheme="majorEastAsia" w:hAnsi="Times New Roman" w:cs="Times New Roman"/>
          <w:sz w:val="24"/>
          <w:szCs w:val="24"/>
        </w:rPr>
        <w:t xml:space="preserve"> a</w:t>
      </w:r>
      <w:r w:rsidRPr="007437FB">
        <w:rPr>
          <w:rFonts w:ascii="Times New Roman" w:eastAsiaTheme="majorEastAsia" w:hAnsi="Times New Roman" w:cs="Times New Roman"/>
          <w:sz w:val="24"/>
          <w:szCs w:val="24"/>
        </w:rPr>
        <w:t>ir pollution</w:t>
      </w:r>
      <w:r w:rsidR="009E4584" w:rsidRPr="007437FB">
        <w:rPr>
          <w:rFonts w:ascii="Times New Roman" w:eastAsiaTheme="majorEastAsia" w:hAnsi="Times New Roman" w:cs="Times New Roman"/>
          <w:sz w:val="24"/>
          <w:szCs w:val="24"/>
        </w:rPr>
        <w:t>, i</w:t>
      </w:r>
      <w:r w:rsidRPr="007437FB">
        <w:rPr>
          <w:rFonts w:ascii="Times New Roman" w:eastAsiaTheme="majorEastAsia" w:hAnsi="Times New Roman" w:cs="Times New Roman"/>
          <w:sz w:val="24"/>
          <w:szCs w:val="24"/>
        </w:rPr>
        <w:t>nefficient use of fuel</w:t>
      </w:r>
      <w:r w:rsidR="009E4584" w:rsidRPr="007437FB">
        <w:rPr>
          <w:rFonts w:ascii="Times New Roman" w:eastAsiaTheme="majorEastAsia" w:hAnsi="Times New Roman" w:cs="Times New Roman"/>
          <w:sz w:val="24"/>
          <w:szCs w:val="24"/>
        </w:rPr>
        <w:t>, s</w:t>
      </w:r>
      <w:r w:rsidRPr="007437FB">
        <w:rPr>
          <w:rFonts w:ascii="Times New Roman" w:eastAsiaTheme="majorEastAsia" w:hAnsi="Times New Roman" w:cs="Times New Roman"/>
          <w:sz w:val="24"/>
          <w:szCs w:val="24"/>
        </w:rPr>
        <w:t>lower commutes</w:t>
      </w:r>
      <w:r w:rsidR="009E4584" w:rsidRPr="007437FB">
        <w:rPr>
          <w:rFonts w:ascii="Times New Roman" w:eastAsiaTheme="majorEastAsia" w:hAnsi="Times New Roman" w:cs="Times New Roman"/>
          <w:sz w:val="24"/>
          <w:szCs w:val="24"/>
        </w:rPr>
        <w:t xml:space="preserve"> and it m</w:t>
      </w:r>
      <w:r w:rsidRPr="007437FB">
        <w:rPr>
          <w:rFonts w:ascii="Times New Roman" w:eastAsiaTheme="majorEastAsia" w:hAnsi="Times New Roman" w:cs="Times New Roman"/>
          <w:bCs/>
          <w:i/>
          <w:iCs/>
          <w:sz w:val="24"/>
          <w:szCs w:val="24"/>
        </w:rPr>
        <w:t>akes urban life frustrating</w:t>
      </w:r>
    </w:p>
    <w:p w:rsidR="00D95A0D" w:rsidRPr="007437FB" w:rsidRDefault="00D95A0D" w:rsidP="00E06D70">
      <w:pPr>
        <w:pStyle w:val="Heading2"/>
        <w:spacing w:line="360" w:lineRule="auto"/>
        <w:jc w:val="both"/>
        <w:rPr>
          <w:rFonts w:ascii="Times New Roman" w:hAnsi="Times New Roman" w:cs="Times New Roman"/>
        </w:rPr>
      </w:pPr>
      <w:bookmarkStart w:id="22" w:name="_Toc33656276"/>
      <w:r w:rsidRPr="007437FB">
        <w:rPr>
          <w:rFonts w:ascii="Times New Roman" w:hAnsi="Times New Roman" w:cs="Times New Roman"/>
        </w:rPr>
        <w:t>Long Commutes</w:t>
      </w:r>
      <w:bookmarkEnd w:id="22"/>
    </w:p>
    <w:p w:rsidR="00AC0FE3" w:rsidRPr="007437FB" w:rsidRDefault="00D95A0D"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Growing populations, roadworks, and the distance between homes and workplaces all contribute to longer commute times</w:t>
      </w:r>
      <w:r w:rsidR="004706A7" w:rsidRPr="007437FB">
        <w:rPr>
          <w:rFonts w:ascii="Times New Roman" w:eastAsiaTheme="majorEastAsia" w:hAnsi="Times New Roman" w:cs="Times New Roman"/>
          <w:sz w:val="24"/>
          <w:szCs w:val="24"/>
        </w:rPr>
        <w:t>. N</w:t>
      </w:r>
      <w:r w:rsidRPr="007437FB">
        <w:rPr>
          <w:rFonts w:ascii="Times New Roman" w:eastAsiaTheme="majorEastAsia" w:hAnsi="Times New Roman" w:cs="Times New Roman"/>
          <w:bCs/>
          <w:sz w:val="24"/>
          <w:szCs w:val="24"/>
        </w:rPr>
        <w:t>ew highways can result in longer commutes</w:t>
      </w:r>
      <w:r w:rsidRPr="007437FB">
        <w:rPr>
          <w:rFonts w:ascii="Times New Roman" w:eastAsiaTheme="majorEastAsia" w:hAnsi="Times New Roman" w:cs="Times New Roman"/>
          <w:sz w:val="24"/>
          <w:szCs w:val="24"/>
        </w:rPr>
        <w:t>, as they encourage more vehicles to use road networks, increasing overall vehicle-miles-traveled</w:t>
      </w:r>
      <w:r w:rsidR="004706A7" w:rsidRPr="007437FB">
        <w:rPr>
          <w:rFonts w:ascii="Times New Roman" w:eastAsiaTheme="majorEastAsia" w:hAnsi="Times New Roman" w:cs="Times New Roman"/>
          <w:sz w:val="24"/>
          <w:szCs w:val="24"/>
        </w:rPr>
        <w:t xml:space="preserve">. </w:t>
      </w:r>
      <w:r w:rsidRPr="007437FB">
        <w:rPr>
          <w:rFonts w:ascii="Times New Roman" w:eastAsiaTheme="majorEastAsia" w:hAnsi="Times New Roman" w:cs="Times New Roman"/>
          <w:bCs/>
          <w:sz w:val="24"/>
          <w:szCs w:val="24"/>
        </w:rPr>
        <w:t>Residential affordability affects commuting patterns</w:t>
      </w:r>
      <w:r w:rsidR="004706A7" w:rsidRPr="007437FB">
        <w:rPr>
          <w:rFonts w:ascii="Times New Roman" w:eastAsiaTheme="majorEastAsia" w:hAnsi="Times New Roman" w:cs="Times New Roman"/>
          <w:bCs/>
          <w:sz w:val="24"/>
          <w:szCs w:val="24"/>
        </w:rPr>
        <w:t xml:space="preserve"> as c</w:t>
      </w:r>
      <w:r w:rsidRPr="007437FB">
        <w:rPr>
          <w:rFonts w:ascii="Times New Roman" w:eastAsiaTheme="majorEastAsia" w:hAnsi="Times New Roman" w:cs="Times New Roman"/>
          <w:sz w:val="24"/>
          <w:szCs w:val="24"/>
        </w:rPr>
        <w:t>heaper housing (suburban housing) comes at the expense of longer commuting time</w:t>
      </w:r>
      <w:r w:rsidR="004706A7" w:rsidRPr="007437FB">
        <w:rPr>
          <w:rFonts w:ascii="Times New Roman" w:eastAsiaTheme="majorEastAsia" w:hAnsi="Times New Roman" w:cs="Times New Roman"/>
          <w:sz w:val="24"/>
          <w:szCs w:val="24"/>
        </w:rPr>
        <w:t>.</w:t>
      </w:r>
    </w:p>
    <w:p w:rsidR="00D95A0D" w:rsidRPr="007437FB" w:rsidRDefault="00D95A0D" w:rsidP="00E06D70">
      <w:pPr>
        <w:pStyle w:val="Heading2"/>
        <w:spacing w:line="360" w:lineRule="auto"/>
        <w:jc w:val="both"/>
        <w:rPr>
          <w:rFonts w:ascii="Times New Roman" w:hAnsi="Times New Roman" w:cs="Times New Roman"/>
        </w:rPr>
      </w:pPr>
      <w:bookmarkStart w:id="23" w:name="_Toc33656277"/>
      <w:r w:rsidRPr="007437FB">
        <w:rPr>
          <w:rFonts w:ascii="Times New Roman" w:hAnsi="Times New Roman" w:cs="Times New Roman"/>
        </w:rPr>
        <w:t>Lack of Parking Space</w:t>
      </w:r>
      <w:bookmarkEnd w:id="23"/>
    </w:p>
    <w:p w:rsidR="00AC0FE3" w:rsidRPr="007437FB" w:rsidRDefault="00167460"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There is a big issue of parking spaces. L</w:t>
      </w:r>
      <w:r w:rsidR="00D95A0D" w:rsidRPr="007437FB">
        <w:rPr>
          <w:rFonts w:ascii="Times New Roman" w:eastAsiaTheme="majorEastAsia" w:hAnsi="Times New Roman" w:cs="Times New Roman"/>
          <w:sz w:val="24"/>
          <w:szCs w:val="24"/>
        </w:rPr>
        <w:t>arge car parks consume expensive real-estate</w:t>
      </w:r>
      <w:r w:rsidRPr="007437FB">
        <w:rPr>
          <w:rFonts w:ascii="Times New Roman" w:eastAsiaTheme="majorEastAsia" w:hAnsi="Times New Roman" w:cs="Times New Roman"/>
          <w:sz w:val="24"/>
          <w:szCs w:val="24"/>
        </w:rPr>
        <w:t xml:space="preserve"> and s</w:t>
      </w:r>
      <w:r w:rsidR="00D95A0D" w:rsidRPr="007437FB">
        <w:rPr>
          <w:rFonts w:ascii="Times New Roman" w:eastAsiaTheme="majorEastAsia" w:hAnsi="Times New Roman" w:cs="Times New Roman"/>
          <w:sz w:val="24"/>
          <w:szCs w:val="24"/>
        </w:rPr>
        <w:t>treet parking takes up lanes that could be used for moving traffic</w:t>
      </w:r>
      <w:r w:rsidR="00871F48" w:rsidRPr="007437FB">
        <w:rPr>
          <w:rFonts w:ascii="Times New Roman" w:eastAsiaTheme="majorEastAsia" w:hAnsi="Times New Roman" w:cs="Times New Roman"/>
          <w:sz w:val="24"/>
          <w:szCs w:val="24"/>
        </w:rPr>
        <w:t xml:space="preserve">. </w:t>
      </w:r>
      <w:r w:rsidR="00D95A0D" w:rsidRPr="007437FB">
        <w:rPr>
          <w:rFonts w:ascii="Times New Roman" w:eastAsiaTheme="majorEastAsia" w:hAnsi="Times New Roman" w:cs="Times New Roman"/>
          <w:sz w:val="24"/>
          <w:szCs w:val="24"/>
        </w:rPr>
        <w:t xml:space="preserve">According to the LDA rules and regulations, in case of educational institutions, a separate lane for pick and drop shall be provided within the plot outside the boundary wall by providing </w:t>
      </w:r>
      <w:r w:rsidR="00871F48" w:rsidRPr="007437FB">
        <w:rPr>
          <w:rFonts w:ascii="Times New Roman" w:eastAsiaTheme="majorEastAsia" w:hAnsi="Times New Roman" w:cs="Times New Roman"/>
          <w:sz w:val="24"/>
          <w:szCs w:val="24"/>
        </w:rPr>
        <w:t>15-ft wide space within the set</w:t>
      </w:r>
      <w:r w:rsidR="00D95A0D" w:rsidRPr="007437FB">
        <w:rPr>
          <w:rFonts w:ascii="Times New Roman" w:eastAsiaTheme="majorEastAsia" w:hAnsi="Times New Roman" w:cs="Times New Roman"/>
          <w:sz w:val="24"/>
          <w:szCs w:val="24"/>
        </w:rPr>
        <w:t>back area, but ironically this rule is never followed neither enforced by the LDA’s Town Planning Wing.</w:t>
      </w:r>
      <w:r w:rsidR="00871F48" w:rsidRPr="007437FB">
        <w:rPr>
          <w:rFonts w:ascii="Times New Roman" w:eastAsiaTheme="majorEastAsia" w:hAnsi="Times New Roman" w:cs="Times New Roman"/>
          <w:sz w:val="24"/>
          <w:szCs w:val="24"/>
        </w:rPr>
        <w:t xml:space="preserve"> Further, according</w:t>
      </w:r>
      <w:r w:rsidR="00D95A0D" w:rsidRPr="007437FB">
        <w:rPr>
          <w:rFonts w:ascii="Times New Roman" w:eastAsiaTheme="majorEastAsia" w:hAnsi="Times New Roman" w:cs="Times New Roman"/>
          <w:sz w:val="24"/>
          <w:szCs w:val="24"/>
        </w:rPr>
        <w:t xml:space="preserve"> to the LDA regulation (5.2.2), all government or semi-government offices, private offices, courts or tribunals, commercial buildings, including large </w:t>
      </w:r>
      <w:r w:rsidR="00D95A0D" w:rsidRPr="007437FB">
        <w:rPr>
          <w:rFonts w:ascii="Times New Roman" w:eastAsiaTheme="majorEastAsia" w:hAnsi="Times New Roman" w:cs="Times New Roman"/>
          <w:sz w:val="24"/>
          <w:szCs w:val="24"/>
        </w:rPr>
        <w:lastRenderedPageBreak/>
        <w:t xml:space="preserve">stores and retail shops, hospitals and exhibition halls should follow one car space for every 1,000 sq ft. </w:t>
      </w:r>
    </w:p>
    <w:p w:rsidR="00D95A0D" w:rsidRPr="007437FB" w:rsidRDefault="00C77992" w:rsidP="00E06D70">
      <w:pPr>
        <w:pStyle w:val="Heading2"/>
        <w:spacing w:line="360" w:lineRule="auto"/>
        <w:jc w:val="both"/>
        <w:rPr>
          <w:rFonts w:ascii="Times New Roman" w:hAnsi="Times New Roman" w:cs="Times New Roman"/>
        </w:rPr>
      </w:pPr>
      <w:bookmarkStart w:id="24" w:name="_Toc33656278"/>
      <w:r w:rsidRPr="007437FB">
        <w:rPr>
          <w:rFonts w:ascii="Times New Roman" w:hAnsi="Times New Roman" w:cs="Times New Roman"/>
        </w:rPr>
        <w:t>Road Safety</w:t>
      </w:r>
      <w:bookmarkEnd w:id="24"/>
    </w:p>
    <w:p w:rsidR="00AC0FE3" w:rsidRPr="007437FB" w:rsidRDefault="00871F48" w:rsidP="00E06D70">
      <w:pPr>
        <w:tabs>
          <w:tab w:val="num" w:pos="720"/>
        </w:tabs>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An Increase in</w:t>
      </w:r>
      <w:r w:rsidR="00C77992" w:rsidRPr="007437FB">
        <w:rPr>
          <w:rFonts w:ascii="Times New Roman" w:eastAsiaTheme="majorEastAsia" w:hAnsi="Times New Roman" w:cs="Times New Roman"/>
          <w:sz w:val="24"/>
          <w:szCs w:val="24"/>
        </w:rPr>
        <w:t xml:space="preserve"> traffic accidents</w:t>
      </w:r>
      <w:r w:rsidRPr="007437FB">
        <w:rPr>
          <w:rFonts w:ascii="Times New Roman" w:eastAsiaTheme="majorEastAsia" w:hAnsi="Times New Roman" w:cs="Times New Roman"/>
          <w:sz w:val="24"/>
          <w:szCs w:val="24"/>
        </w:rPr>
        <w:t xml:space="preserve"> has been observed with h</w:t>
      </w:r>
      <w:r w:rsidR="00C77992" w:rsidRPr="007437FB">
        <w:rPr>
          <w:rFonts w:ascii="Times New Roman" w:eastAsiaTheme="majorEastAsia" w:hAnsi="Times New Roman" w:cs="Times New Roman"/>
          <w:sz w:val="24"/>
          <w:szCs w:val="24"/>
        </w:rPr>
        <w:t>igh fatality rate</w:t>
      </w:r>
      <w:r w:rsidRPr="007437FB">
        <w:rPr>
          <w:rFonts w:ascii="Times New Roman" w:eastAsiaTheme="majorEastAsia" w:hAnsi="Times New Roman" w:cs="Times New Roman"/>
          <w:sz w:val="24"/>
          <w:szCs w:val="24"/>
        </w:rPr>
        <w:t>, r</w:t>
      </w:r>
      <w:r w:rsidR="00C77992" w:rsidRPr="007437FB">
        <w:rPr>
          <w:rFonts w:ascii="Times New Roman" w:eastAsiaTheme="majorEastAsia" w:hAnsi="Times New Roman" w:cs="Times New Roman"/>
          <w:sz w:val="24"/>
          <w:szCs w:val="24"/>
        </w:rPr>
        <w:t xml:space="preserve">oad traffic crashes, many of which occur in urban areas, claim the lives of 1.35 million people per year. </w:t>
      </w:r>
      <w:r w:rsidR="00C77992" w:rsidRPr="007437FB">
        <w:rPr>
          <w:rFonts w:ascii="Times New Roman" w:eastAsiaTheme="majorEastAsia" w:hAnsi="Times New Roman" w:cs="Times New Roman"/>
          <w:bCs/>
          <w:sz w:val="24"/>
          <w:szCs w:val="24"/>
        </w:rPr>
        <w:t>More than half of all road traffic deaths are pedestrians, cyclists, and motorcyclists (World Health Organization, 2018).</w:t>
      </w:r>
      <w:r w:rsidR="00C77992" w:rsidRPr="007437FB">
        <w:rPr>
          <w:rFonts w:ascii="Times New Roman" w:eastAsiaTheme="majorEastAsia" w:hAnsi="Times New Roman" w:cs="Times New Roman"/>
          <w:sz w:val="24"/>
          <w:szCs w:val="24"/>
        </w:rPr>
        <w:t xml:space="preserve">More than 270,000 </w:t>
      </w:r>
      <w:r w:rsidR="00C77992" w:rsidRPr="007437FB">
        <w:rPr>
          <w:rFonts w:ascii="Times New Roman" w:eastAsiaTheme="majorEastAsia" w:hAnsi="Times New Roman" w:cs="Times New Roman"/>
          <w:bCs/>
          <w:sz w:val="24"/>
          <w:szCs w:val="24"/>
        </w:rPr>
        <w:t>pedestrians lose their lives on road every year, making up 22% of the total road death toll</w:t>
      </w:r>
    </w:p>
    <w:p w:rsidR="00491856" w:rsidRPr="007437FB" w:rsidRDefault="00491856" w:rsidP="00E06D70">
      <w:pPr>
        <w:pStyle w:val="Heading2"/>
        <w:spacing w:line="360" w:lineRule="auto"/>
        <w:jc w:val="both"/>
        <w:rPr>
          <w:rFonts w:ascii="Times New Roman" w:hAnsi="Times New Roman" w:cs="Times New Roman"/>
        </w:rPr>
      </w:pPr>
      <w:bookmarkStart w:id="25" w:name="_Toc33656279"/>
      <w:r w:rsidRPr="007437FB">
        <w:rPr>
          <w:rFonts w:ascii="Times New Roman" w:hAnsi="Times New Roman" w:cs="Times New Roman"/>
        </w:rPr>
        <w:t>Inadequate Pedestrian Infrastructure</w:t>
      </w:r>
      <w:bookmarkEnd w:id="25"/>
    </w:p>
    <w:p w:rsidR="00AC0FE3" w:rsidRPr="007437FB" w:rsidRDefault="00871F48" w:rsidP="00E06D70">
      <w:pPr>
        <w:tabs>
          <w:tab w:val="num" w:pos="720"/>
        </w:tabs>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Due to h</w:t>
      </w:r>
      <w:r w:rsidR="00603208" w:rsidRPr="007437FB">
        <w:rPr>
          <w:rFonts w:ascii="Times New Roman" w:eastAsiaTheme="majorEastAsia" w:hAnsi="Times New Roman" w:cs="Times New Roman"/>
          <w:sz w:val="24"/>
          <w:szCs w:val="24"/>
        </w:rPr>
        <w:t xml:space="preserve">igh rates of motorization, increased frequency of vehicle use, neglect of pedestrian needs in road design, and weak enforcement of traffic laws contribute to </w:t>
      </w:r>
      <w:r w:rsidR="00603208" w:rsidRPr="007437FB">
        <w:rPr>
          <w:rFonts w:ascii="Times New Roman" w:eastAsiaTheme="majorEastAsia" w:hAnsi="Times New Roman" w:cs="Times New Roman"/>
          <w:bCs/>
          <w:sz w:val="24"/>
          <w:szCs w:val="24"/>
        </w:rPr>
        <w:t xml:space="preserve">heightening pedestrian vulnerability </w:t>
      </w:r>
      <w:r w:rsidR="00603208" w:rsidRPr="007437FB">
        <w:rPr>
          <w:rFonts w:ascii="Times New Roman" w:eastAsiaTheme="majorEastAsia" w:hAnsi="Times New Roman" w:cs="Times New Roman"/>
          <w:sz w:val="24"/>
          <w:szCs w:val="24"/>
        </w:rPr>
        <w:t>in Pakistan</w:t>
      </w:r>
      <w:r w:rsidRPr="007437FB">
        <w:rPr>
          <w:rFonts w:ascii="Times New Roman" w:eastAsiaTheme="majorEastAsia" w:hAnsi="Times New Roman" w:cs="Times New Roman"/>
          <w:sz w:val="24"/>
          <w:szCs w:val="24"/>
        </w:rPr>
        <w:t xml:space="preserve">. </w:t>
      </w:r>
      <w:r w:rsidR="00603208" w:rsidRPr="007437FB">
        <w:rPr>
          <w:rFonts w:ascii="Times New Roman" w:eastAsiaTheme="majorEastAsia" w:hAnsi="Times New Roman" w:cs="Times New Roman"/>
          <w:bCs/>
          <w:sz w:val="24"/>
          <w:szCs w:val="24"/>
        </w:rPr>
        <w:t>Due to vehicle focused planning, around 84% of roads lack footpaths</w:t>
      </w:r>
      <w:r w:rsidRPr="007437FB">
        <w:rPr>
          <w:rFonts w:ascii="Times New Roman" w:eastAsiaTheme="majorEastAsia" w:hAnsi="Times New Roman" w:cs="Times New Roman"/>
          <w:bCs/>
          <w:sz w:val="24"/>
          <w:szCs w:val="24"/>
        </w:rPr>
        <w:t xml:space="preserve"> and r</w:t>
      </w:r>
      <w:r w:rsidR="00603208" w:rsidRPr="007437FB">
        <w:rPr>
          <w:rFonts w:ascii="Times New Roman" w:eastAsiaTheme="majorEastAsia" w:hAnsi="Times New Roman" w:cs="Times New Roman"/>
          <w:sz w:val="24"/>
          <w:szCs w:val="24"/>
        </w:rPr>
        <w:t>oad designs are mostly without sidewalks, signalized crossings</w:t>
      </w:r>
    </w:p>
    <w:p w:rsidR="00603208" w:rsidRPr="007437FB" w:rsidRDefault="00603208" w:rsidP="00E06D70">
      <w:pPr>
        <w:pStyle w:val="Heading2"/>
        <w:spacing w:line="360" w:lineRule="auto"/>
        <w:jc w:val="both"/>
        <w:rPr>
          <w:rFonts w:ascii="Times New Roman" w:hAnsi="Times New Roman" w:cs="Times New Roman"/>
        </w:rPr>
      </w:pPr>
      <w:bookmarkStart w:id="26" w:name="_Toc33656280"/>
      <w:r w:rsidRPr="007437FB">
        <w:rPr>
          <w:rFonts w:ascii="Times New Roman" w:hAnsi="Times New Roman" w:cs="Times New Roman"/>
        </w:rPr>
        <w:t>Environmental Issues</w:t>
      </w:r>
      <w:bookmarkEnd w:id="26"/>
    </w:p>
    <w:p w:rsidR="00AC0FE3" w:rsidRPr="007437FB" w:rsidRDefault="00603208"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bCs/>
          <w:sz w:val="24"/>
          <w:szCs w:val="24"/>
        </w:rPr>
        <w:t>Transport is one of the major contributors of global GHG emissions, and in the US it is now the largest sector accounting for 29% of GHG emissions.</w:t>
      </w:r>
      <w:r w:rsidR="0053611A" w:rsidRPr="007437FB">
        <w:rPr>
          <w:rFonts w:ascii="Times New Roman" w:eastAsiaTheme="majorEastAsia" w:hAnsi="Times New Roman" w:cs="Times New Roman"/>
          <w:bCs/>
          <w:sz w:val="24"/>
          <w:szCs w:val="24"/>
        </w:rPr>
        <w:t xml:space="preserve"> As per </w:t>
      </w:r>
      <w:r w:rsidRPr="007437FB">
        <w:rPr>
          <w:rFonts w:ascii="Times New Roman" w:eastAsiaTheme="majorEastAsia" w:hAnsi="Times New Roman" w:cs="Times New Roman"/>
          <w:bCs/>
          <w:sz w:val="24"/>
          <w:szCs w:val="24"/>
        </w:rPr>
        <w:t>Food and Agri</w:t>
      </w:r>
      <w:r w:rsidR="0053611A" w:rsidRPr="007437FB">
        <w:rPr>
          <w:rFonts w:ascii="Times New Roman" w:eastAsiaTheme="majorEastAsia" w:hAnsi="Times New Roman" w:cs="Times New Roman"/>
          <w:bCs/>
          <w:sz w:val="24"/>
          <w:szCs w:val="24"/>
        </w:rPr>
        <w:t>culture Authority:</w:t>
      </w:r>
      <w:r w:rsidRPr="007437FB">
        <w:rPr>
          <w:rFonts w:ascii="Times New Roman" w:eastAsiaTheme="majorEastAsia" w:hAnsi="Times New Roman" w:cs="Times New Roman"/>
          <w:bCs/>
          <w:sz w:val="24"/>
          <w:szCs w:val="24"/>
        </w:rPr>
        <w:t xml:space="preserve"> a staggering 43% of Punjab's pollution is the result of just the transport sector alone</w:t>
      </w:r>
      <w:r w:rsidR="0053611A" w:rsidRPr="007437FB">
        <w:rPr>
          <w:rFonts w:ascii="Times New Roman" w:eastAsiaTheme="majorEastAsia" w:hAnsi="Times New Roman" w:cs="Times New Roman"/>
          <w:bCs/>
          <w:sz w:val="24"/>
          <w:szCs w:val="24"/>
        </w:rPr>
        <w:t xml:space="preserve">. </w:t>
      </w:r>
      <w:r w:rsidR="00CD50B4" w:rsidRPr="007437FB">
        <w:rPr>
          <w:rFonts w:ascii="Times New Roman" w:eastAsiaTheme="majorEastAsia" w:hAnsi="Times New Roman" w:cs="Times New Roman"/>
          <w:sz w:val="24"/>
          <w:szCs w:val="24"/>
        </w:rPr>
        <w:t xml:space="preserve">Emissions from traffic are of particular concern in urban areas and their surroundings, since traffic-related pollutants have been associated with higher air pollution in mega-cities(Fan et al., 2018; Hubbell et al., 2018; Li et al., 2016). Among traffic-related pollutants, black carbon (BC) has become a matter of concern during the past years (Liu et al., 2018b; Titos et al., 2015). </w:t>
      </w:r>
      <w:r w:rsidR="00597AFE" w:rsidRPr="007437FB">
        <w:rPr>
          <w:rFonts w:ascii="Times New Roman" w:eastAsiaTheme="majorEastAsia" w:hAnsi="Times New Roman" w:cs="Times New Roman"/>
          <w:sz w:val="24"/>
          <w:szCs w:val="24"/>
        </w:rPr>
        <w:t>These toxic e</w:t>
      </w:r>
      <w:r w:rsidR="004B761E" w:rsidRPr="007437FB">
        <w:rPr>
          <w:rFonts w:ascii="Times New Roman" w:eastAsiaTheme="majorEastAsia" w:hAnsi="Times New Roman" w:cs="Times New Roman"/>
          <w:sz w:val="24"/>
          <w:szCs w:val="24"/>
        </w:rPr>
        <w:t>missions largely driven by leaded gasoline</w:t>
      </w:r>
      <w:r w:rsidR="00597AFE" w:rsidRPr="007437FB">
        <w:rPr>
          <w:rFonts w:ascii="Times New Roman" w:eastAsiaTheme="majorEastAsia" w:hAnsi="Times New Roman" w:cs="Times New Roman"/>
          <w:sz w:val="24"/>
          <w:szCs w:val="24"/>
        </w:rPr>
        <w:t xml:space="preserve">. </w:t>
      </w:r>
      <w:r w:rsidR="004B761E" w:rsidRPr="007437FB">
        <w:rPr>
          <w:rFonts w:ascii="Times New Roman" w:eastAsiaTheme="majorEastAsia" w:hAnsi="Times New Roman" w:cs="Times New Roman"/>
          <w:sz w:val="24"/>
          <w:szCs w:val="24"/>
        </w:rPr>
        <w:t xml:space="preserve">(Quinn,1985) claims that the major sources of environmental degradation in a city is industrial pollution and city traffic emissions which are largely driven by the leaded gasoline.There are no evaporative controls on the fuel distribution system, or on vehicles except cars produced from 1997 (Ministry of Environment, 1997). Pakistani gasolines have a high volatility, and the vast majority of gasoline vehicles are carbureted, not fuel-injected. </w:t>
      </w:r>
      <w:r w:rsidR="00BC60DE" w:rsidRPr="007437FB">
        <w:rPr>
          <w:rFonts w:ascii="Times New Roman" w:eastAsiaTheme="majorEastAsia" w:hAnsi="Times New Roman" w:cs="Times New Roman"/>
          <w:sz w:val="24"/>
          <w:szCs w:val="24"/>
        </w:rPr>
        <w:t>Emissions result in formation of ground-level ozone</w:t>
      </w:r>
      <w:r w:rsidR="00A1737C" w:rsidRPr="007437FB">
        <w:rPr>
          <w:rFonts w:ascii="Times New Roman" w:eastAsiaTheme="majorEastAsia" w:hAnsi="Times New Roman" w:cs="Times New Roman"/>
          <w:sz w:val="24"/>
          <w:szCs w:val="24"/>
        </w:rPr>
        <w:t xml:space="preserve">. </w:t>
      </w:r>
      <w:r w:rsidR="00BC60DE" w:rsidRPr="007437FB">
        <w:rPr>
          <w:rFonts w:ascii="Times New Roman" w:eastAsiaTheme="majorEastAsia" w:hAnsi="Times New Roman" w:cs="Times New Roman"/>
          <w:sz w:val="24"/>
          <w:szCs w:val="24"/>
        </w:rPr>
        <w:t>These facts, along with Pakistan high ambient temperatures, heighten the potential for evaporative emissions rich in reactive hydrocarbons, which participate in the formation of ground-level ozone</w:t>
      </w:r>
      <w:r w:rsidR="00ED7D11" w:rsidRPr="007437FB">
        <w:rPr>
          <w:rFonts w:ascii="Times New Roman" w:eastAsiaTheme="majorEastAsia" w:hAnsi="Times New Roman" w:cs="Times New Roman"/>
          <w:sz w:val="24"/>
          <w:szCs w:val="24"/>
        </w:rPr>
        <w:t xml:space="preserve">. </w:t>
      </w:r>
      <w:r w:rsidR="00BC60DE" w:rsidRPr="007437FB">
        <w:rPr>
          <w:rFonts w:ascii="Times New Roman" w:eastAsiaTheme="majorEastAsia" w:hAnsi="Times New Roman" w:cs="Times New Roman"/>
          <w:sz w:val="24"/>
          <w:szCs w:val="24"/>
        </w:rPr>
        <w:t xml:space="preserve">Volatile </w:t>
      </w:r>
      <w:r w:rsidR="00BC60DE" w:rsidRPr="007437FB">
        <w:rPr>
          <w:rFonts w:ascii="Times New Roman" w:eastAsiaTheme="majorEastAsia" w:hAnsi="Times New Roman" w:cs="Times New Roman"/>
          <w:sz w:val="24"/>
          <w:szCs w:val="24"/>
        </w:rPr>
        <w:lastRenderedPageBreak/>
        <w:t>organic compounds (VOCs) and nitrogen oxides (nitrogen monoxide, NO, and nitrogen dioxide, NO2) are the most important chemical precursors of tropospheric ozone (O3) formation in the urban environment (Seinfeld and Pandis, 1998). (Influence of the public transportation system on the air quality of a major urban center. A case study: Milan, Italy)</w:t>
      </w:r>
    </w:p>
    <w:p w:rsidR="00AC0FE3" w:rsidRPr="007437FB" w:rsidRDefault="007F6599" w:rsidP="00E06D70">
      <w:pPr>
        <w:pStyle w:val="Heading3"/>
        <w:spacing w:line="360" w:lineRule="auto"/>
        <w:jc w:val="both"/>
        <w:rPr>
          <w:rFonts w:ascii="Times New Roman" w:hAnsi="Times New Roman" w:cs="Times New Roman"/>
        </w:rPr>
      </w:pPr>
      <w:bookmarkStart w:id="27" w:name="_Toc33656281"/>
      <w:r w:rsidRPr="007437FB">
        <w:rPr>
          <w:rFonts w:ascii="Times New Roman" w:hAnsi="Times New Roman" w:cs="Times New Roman"/>
        </w:rPr>
        <w:t>Emissions, example China</w:t>
      </w:r>
      <w:bookmarkEnd w:id="27"/>
    </w:p>
    <w:p w:rsidR="00AC0FE3" w:rsidRPr="007437FB" w:rsidRDefault="007F6599"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With the rapid development of industrialization and urbanization in recent decades, severe urban air pollution has become a major environmental and social problem in China due to the increased emission of air pollutants (Chan and Yao, 2008; Fang et al., 2009; Lu et al., 2018; Morawska et al., 2017). Han et al. (2014) examined and compared PM2.5 concentrations in urban and surrounding regions of China, and claimed that the impact of urbanization on PM2.5 concentrations at the Chinese prefecture-level was significantly positive. </w:t>
      </w:r>
    </w:p>
    <w:p w:rsidR="00AC0FE3" w:rsidRPr="007437FB" w:rsidRDefault="003354BA" w:rsidP="00E06D70">
      <w:pPr>
        <w:pStyle w:val="Heading3"/>
        <w:spacing w:line="360" w:lineRule="auto"/>
        <w:jc w:val="both"/>
        <w:rPr>
          <w:rFonts w:ascii="Times New Roman" w:hAnsi="Times New Roman" w:cs="Times New Roman"/>
        </w:rPr>
      </w:pPr>
      <w:bookmarkStart w:id="28" w:name="_Toc33656282"/>
      <w:r w:rsidRPr="007437FB">
        <w:rPr>
          <w:rFonts w:ascii="Times New Roman" w:hAnsi="Times New Roman" w:cs="Times New Roman"/>
        </w:rPr>
        <w:t>Case Study Milan</w:t>
      </w:r>
      <w:bookmarkEnd w:id="28"/>
    </w:p>
    <w:p w:rsidR="00AC0FE3" w:rsidRPr="007437FB" w:rsidRDefault="003354BA"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A sampling campaign was conducted in the city of Milan, Italy before and during a transportation strike in January 2004. Twenty-four air samples were collected each day around the city on January 2nd, 7th and 9th. The samples were analyzed for methane, carbon monoxide, non-methane hydrocarbons (NMHCs), halocarbons and alkyl nitrates. Significant differences in the mixing ratios were observed among the three days of sampling, with January 2nd showing the lowest concentrations as a result of decreased activity in the city during the holiday season. January 9th showed the highest NMHC concentrations because of increased vehicular activity in the city due to a public transportation strike.</w:t>
      </w:r>
    </w:p>
    <w:p w:rsidR="00AC0FE3" w:rsidRPr="007437FB" w:rsidRDefault="00080E15" w:rsidP="00E06D70">
      <w:pPr>
        <w:pStyle w:val="Heading3"/>
        <w:spacing w:line="360" w:lineRule="auto"/>
        <w:jc w:val="both"/>
        <w:rPr>
          <w:rFonts w:ascii="Times New Roman" w:hAnsi="Times New Roman" w:cs="Times New Roman"/>
        </w:rPr>
      </w:pPr>
      <w:bookmarkStart w:id="29" w:name="_Toc33656283"/>
      <w:r w:rsidRPr="007437FB">
        <w:rPr>
          <w:rFonts w:ascii="Times New Roman" w:hAnsi="Times New Roman" w:cs="Times New Roman"/>
        </w:rPr>
        <w:t>Emissions, case of metro bus</w:t>
      </w:r>
      <w:bookmarkEnd w:id="29"/>
    </w:p>
    <w:p w:rsidR="00AC0FE3" w:rsidRPr="007437FB" w:rsidRDefault="00080E15"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Though the metro bus has been successful in reducing road congestion, the Euro-II quality fuel it consumes results in higher emission of green house gases. </w:t>
      </w:r>
    </w:p>
    <w:p w:rsidR="00AC0FE3" w:rsidRPr="007437FB" w:rsidRDefault="00D617A8" w:rsidP="00E06D70">
      <w:pPr>
        <w:pStyle w:val="Heading3"/>
        <w:spacing w:line="360" w:lineRule="auto"/>
        <w:jc w:val="both"/>
        <w:rPr>
          <w:rFonts w:ascii="Times New Roman" w:hAnsi="Times New Roman" w:cs="Times New Roman"/>
        </w:rPr>
      </w:pPr>
      <w:bookmarkStart w:id="30" w:name="_Toc33656284"/>
      <w:r w:rsidRPr="007437FB">
        <w:rPr>
          <w:rFonts w:ascii="Times New Roman" w:hAnsi="Times New Roman" w:cs="Times New Roman"/>
        </w:rPr>
        <w:t>Example, orange line</w:t>
      </w:r>
      <w:bookmarkEnd w:id="30"/>
    </w:p>
    <w:p w:rsidR="00AC0FE3" w:rsidRPr="007437FB" w:rsidRDefault="00D617A8"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The Orange Line is speculated to be promising as electronic trains are said to have a smaller carbon footprint however it is not yet functional.</w:t>
      </w:r>
    </w:p>
    <w:p w:rsidR="00AC0FE3" w:rsidRPr="007437FB" w:rsidRDefault="00446F49"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There is a major l</w:t>
      </w:r>
      <w:r w:rsidR="00C90E4B" w:rsidRPr="007437FB">
        <w:rPr>
          <w:rFonts w:ascii="Times New Roman" w:eastAsiaTheme="majorEastAsia" w:hAnsi="Times New Roman" w:cs="Times New Roman"/>
          <w:sz w:val="24"/>
          <w:szCs w:val="24"/>
        </w:rPr>
        <w:t>ink between GDP and CO2 Emissions</w:t>
      </w:r>
      <w:r w:rsidRPr="007437FB">
        <w:rPr>
          <w:rFonts w:ascii="Times New Roman" w:eastAsiaTheme="majorEastAsia" w:hAnsi="Times New Roman" w:cs="Times New Roman"/>
          <w:sz w:val="24"/>
          <w:szCs w:val="24"/>
        </w:rPr>
        <w:t xml:space="preserve">. </w:t>
      </w:r>
      <w:r w:rsidR="00C90E4B" w:rsidRPr="007437FB">
        <w:rPr>
          <w:rFonts w:ascii="Times New Roman" w:eastAsiaTheme="majorEastAsia" w:hAnsi="Times New Roman" w:cs="Times New Roman"/>
          <w:sz w:val="24"/>
          <w:szCs w:val="24"/>
        </w:rPr>
        <w:t xml:space="preserve">The study on Malaysia taken by Begum et al. (2015) showed that over the period of 1970–1980, CO2 emissions decreased with economic growth. However, from1980 to 2009, CO2 emissions increased sharply with a further increase of </w:t>
      </w:r>
      <w:r w:rsidR="00C90E4B" w:rsidRPr="007437FB">
        <w:rPr>
          <w:rFonts w:ascii="Times New Roman" w:eastAsiaTheme="majorEastAsia" w:hAnsi="Times New Roman" w:cs="Times New Roman"/>
          <w:sz w:val="24"/>
          <w:szCs w:val="24"/>
        </w:rPr>
        <w:lastRenderedPageBreak/>
        <w:t xml:space="preserve">GDP. Howe (1996) reported how the heavy investment in roads in Bangladesh has become a threat to the social and natural environment. </w:t>
      </w:r>
    </w:p>
    <w:p w:rsidR="00AC0FE3" w:rsidRPr="007437FB" w:rsidRDefault="00446F49"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With the enhanced pollution there are h</w:t>
      </w:r>
      <w:r w:rsidR="0001605F" w:rsidRPr="007437FB">
        <w:rPr>
          <w:rFonts w:ascii="Times New Roman" w:eastAsiaTheme="majorEastAsia" w:hAnsi="Times New Roman" w:cs="Times New Roman"/>
          <w:sz w:val="24"/>
          <w:szCs w:val="24"/>
        </w:rPr>
        <w:t>ealth issues</w:t>
      </w:r>
      <w:r w:rsidRPr="007437FB">
        <w:rPr>
          <w:rFonts w:ascii="Times New Roman" w:eastAsiaTheme="majorEastAsia" w:hAnsi="Times New Roman" w:cs="Times New Roman"/>
          <w:sz w:val="24"/>
          <w:szCs w:val="24"/>
        </w:rPr>
        <w:t xml:space="preserve"> on the rise. </w:t>
      </w:r>
      <w:r w:rsidR="0001605F" w:rsidRPr="007437FB">
        <w:rPr>
          <w:rFonts w:ascii="Times New Roman" w:eastAsiaTheme="majorEastAsia" w:hAnsi="Times New Roman" w:cs="Times New Roman"/>
          <w:sz w:val="24"/>
          <w:szCs w:val="24"/>
        </w:rPr>
        <w:t>Due to the increasing gap between urban transport planning strategies and the increasing transportation problems, ecological degradation, pollution and also worsening health conditions are i</w:t>
      </w:r>
      <w:r w:rsidRPr="007437FB">
        <w:rPr>
          <w:rFonts w:ascii="Times New Roman" w:eastAsiaTheme="majorEastAsia" w:hAnsi="Times New Roman" w:cs="Times New Roman"/>
          <w:sz w:val="24"/>
          <w:szCs w:val="24"/>
        </w:rPr>
        <w:t xml:space="preserve">ncreasing (Tiwari et all 2005). </w:t>
      </w:r>
      <w:r w:rsidR="0001605F" w:rsidRPr="007437FB">
        <w:rPr>
          <w:rFonts w:ascii="Times New Roman" w:eastAsiaTheme="majorEastAsia" w:hAnsi="Times New Roman" w:cs="Times New Roman"/>
          <w:sz w:val="24"/>
          <w:szCs w:val="24"/>
        </w:rPr>
        <w:t>It was reported in 2001 that 70 million people in Karachi, and 40% of its children, suffered from respiratory diseases (Syed Zafar Ilyas, 2005 ).</w:t>
      </w:r>
    </w:p>
    <w:p w:rsidR="00AC0FE3" w:rsidRPr="007437FB" w:rsidRDefault="00B81A68"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While the growing congestion and air pollution affect all income groups, the middle and lower income groups who are primarily dependent on public transport, bicycles and walking – the environment friendly modes – have to suffer the unusually high cost of traffic accidents.Due to poor planning of urban transport system, the urban poor, who are also the people who could marginally afford urban transportation services, are responsible for creating environment friendly travel patterns – dependence on non-motorized modes and a high share of public transport. </w:t>
      </w:r>
    </w:p>
    <w:p w:rsidR="00AC0FE3" w:rsidRPr="007437FB" w:rsidRDefault="006B1695" w:rsidP="00E06D70">
      <w:pPr>
        <w:spacing w:line="360" w:lineRule="auto"/>
        <w:jc w:val="both"/>
        <w:rPr>
          <w:rFonts w:ascii="Times New Roman" w:eastAsiaTheme="majorEastAsia" w:hAnsi="Times New Roman" w:cs="Times New Roman"/>
          <w:sz w:val="24"/>
          <w:szCs w:val="24"/>
        </w:rPr>
      </w:pPr>
      <w:r w:rsidRPr="007437FB">
        <w:rPr>
          <w:rFonts w:ascii="Times New Roman" w:eastAsiaTheme="majorEastAsia" w:hAnsi="Times New Roman" w:cs="Times New Roman"/>
          <w:sz w:val="24"/>
          <w:szCs w:val="24"/>
        </w:rPr>
        <w:t xml:space="preserve">Jaroszweski et al., in their study, explain the devastating impact the changing climate will have on the transport network of the city. Their study expects behavorial changes in the drivers as well as the passengers having to bear additional stress caused by disruptive weather such as speed reductions and ice related accidents. </w:t>
      </w:r>
    </w:p>
    <w:p w:rsidR="009E2B67" w:rsidRPr="007437FB" w:rsidRDefault="009E2B67" w:rsidP="00E06D70">
      <w:pPr>
        <w:shd w:val="clear" w:color="auto" w:fill="FFFFFF"/>
        <w:spacing w:after="0" w:line="360" w:lineRule="auto"/>
        <w:jc w:val="both"/>
        <w:rPr>
          <w:rFonts w:ascii="Times New Roman" w:hAnsi="Times New Roman" w:cs="Times New Roman"/>
          <w:sz w:val="24"/>
          <w:szCs w:val="24"/>
        </w:rPr>
      </w:pPr>
      <w:r w:rsidRPr="007437FB">
        <w:rPr>
          <w:rFonts w:ascii="Times New Roman" w:eastAsia="Times New Roman" w:hAnsi="Times New Roman" w:cs="Times New Roman"/>
          <w:bCs/>
          <w:color w:val="333333"/>
          <w:sz w:val="24"/>
          <w:szCs w:val="24"/>
        </w:rPr>
        <w:t>Tanveer A</w:t>
      </w:r>
      <w:r w:rsidR="00AD226F" w:rsidRPr="007437FB">
        <w:rPr>
          <w:rFonts w:ascii="Times New Roman" w:eastAsia="Times New Roman" w:hAnsi="Times New Roman" w:cs="Times New Roman"/>
          <w:bCs/>
          <w:color w:val="333333"/>
          <w:sz w:val="24"/>
          <w:szCs w:val="24"/>
        </w:rPr>
        <w:t>s</w:t>
      </w:r>
      <w:r w:rsidRPr="007437FB">
        <w:rPr>
          <w:rFonts w:ascii="Times New Roman" w:eastAsia="Times New Roman" w:hAnsi="Times New Roman" w:cs="Times New Roman"/>
          <w:bCs/>
          <w:color w:val="333333"/>
          <w:sz w:val="24"/>
          <w:szCs w:val="24"/>
        </w:rPr>
        <w:t>hmad Warraich, the Director General of Environmental Protection Agency Government of Punjab, was interviewed to get real time information and data on how environment of Punjab is being impacted by the increased urbanization and the consequent increase in urban transportation. It is generally believed that the</w:t>
      </w:r>
      <w:r w:rsidRPr="007437FB">
        <w:rPr>
          <w:rFonts w:ascii="Times New Roman" w:hAnsi="Times New Roman" w:cs="Times New Roman"/>
          <w:sz w:val="24"/>
          <w:szCs w:val="24"/>
        </w:rPr>
        <w:t xml:space="preserve"> enormous developments in the cities through infrastructure, residential areas, industrial zones, transportation, and massive growth in the urban population have produced sizable effects on the urban temperature. The global average temperature is increasing. Cities are being considered the prime contributor to this change. Many of the global cities are under the threat of hazardous change in urban temperatures. The effect of urbanization on climate all over the world is being documented now. Increases in temperatures of Dhaka have been studied (Mozaharul and Golam Rabbani 2007). It has also been researched that there is 28C increase in MAT of Sao Paolo in Brazil (Freitas et al., 2007). There has been research done which shows tendencies of increased temperature of Beijing </w:t>
      </w:r>
      <w:r w:rsidRPr="007437FB">
        <w:rPr>
          <w:rFonts w:ascii="Times New Roman" w:hAnsi="Times New Roman" w:cs="Times New Roman"/>
          <w:sz w:val="24"/>
          <w:szCs w:val="24"/>
        </w:rPr>
        <w:lastRenderedPageBreak/>
        <w:t>from 1977 to 2000(Liu et al., 2007). Further, there has been change in annual mean air temperature in city-belt of Yangtze River delta from 0.28 to 0.448C/10a during 1991-2005 (Du et al., 2004). Also, increase of 1.58C in mean annual temperature MAT of seoul during last 29 years (Chung et al., 2004) clearly links urbanization and climate. So it is safe to deduce that the cities of developing world like Lahore are not safe from this environmental change due to urbanization.</w:t>
      </w:r>
    </w:p>
    <w:p w:rsidR="009E2B67" w:rsidRPr="007437FB" w:rsidRDefault="009E2B67" w:rsidP="00E06D70">
      <w:pPr>
        <w:shd w:val="clear" w:color="auto" w:fill="FFFFFF"/>
        <w:spacing w:after="0" w:line="360" w:lineRule="auto"/>
        <w:jc w:val="both"/>
        <w:rPr>
          <w:rFonts w:ascii="Times New Roman" w:hAnsi="Times New Roman" w:cs="Times New Roman"/>
          <w:sz w:val="24"/>
          <w:szCs w:val="24"/>
        </w:rPr>
      </w:pPr>
    </w:p>
    <w:p w:rsidR="009E2B67" w:rsidRPr="007437FB" w:rsidRDefault="009E2B67" w:rsidP="00E06D70">
      <w:pPr>
        <w:shd w:val="clear" w:color="auto" w:fill="FFFFFF"/>
        <w:spacing w:after="0" w:line="360" w:lineRule="auto"/>
        <w:jc w:val="both"/>
        <w:rPr>
          <w:rFonts w:ascii="Times New Roman" w:hAnsi="Times New Roman" w:cs="Times New Roman"/>
          <w:sz w:val="24"/>
          <w:szCs w:val="24"/>
        </w:rPr>
      </w:pPr>
    </w:p>
    <w:p w:rsidR="009E2B67" w:rsidRPr="007437FB" w:rsidRDefault="009E2B67" w:rsidP="00E06D70">
      <w:pPr>
        <w:shd w:val="clear" w:color="auto" w:fill="FFFFFF"/>
        <w:spacing w:after="0"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Lahore is the second principal city of Pakistan. Being the provincial capital of Punjab province, it is hub of cultural, educational and economic activities in Pakistan. As per Punjab Development Statistics 2017, the total registered vehicles in Lahore in 1974 were only 39205, and this figure reached up to 1464344 in 2016. About 80 percent of the total registered vehicles are privately owned in the city. The rapid increase in population, absence of an active and organized public transport, and, the high growth rate of privately owned vehicles, has had an adverse effect on the environment of Lahore. Due to the highly dynamic of climate change, there is a lack of research available to determine its direct impact on mobility and vice versa. Most of our knowledge is in its infancy. </w:t>
      </w:r>
    </w:p>
    <w:p w:rsidR="009E2B67" w:rsidRPr="007437FB" w:rsidRDefault="009E2B67" w:rsidP="00E06D70">
      <w:pPr>
        <w:shd w:val="clear" w:color="auto" w:fill="FFFFFF"/>
        <w:spacing w:after="0" w:line="360" w:lineRule="auto"/>
        <w:jc w:val="both"/>
        <w:rPr>
          <w:rFonts w:ascii="Times New Roman" w:eastAsia="Times New Roman" w:hAnsi="Times New Roman" w:cs="Times New Roman"/>
          <w:color w:val="333333"/>
          <w:sz w:val="24"/>
          <w:szCs w:val="24"/>
        </w:rPr>
      </w:pPr>
    </w:p>
    <w:p w:rsidR="009E2B67" w:rsidRPr="007437FB" w:rsidRDefault="009E2B67"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However, through thorough examination, Cecilia Tacoli has managed to shed a great deal of light on the topic in her paper "Crisis or Adaptation? Migration and Climate Change in a Context of High Mobility". In her work, Cecilia hypothesized that as the effects of climate change worsen, the incidences of migration will most likely increase. Of greater concern is the effect of slow onset climate change in which lack of essential resources especially fresh water will lead to tension between sedentary farming communities and nomadic pastoralists, often forcing the two parties to migrate towards urban areas in the hopes of a better and safer life. An estimated 200 million to 1 billion people are expected to migrate towards urban areas by 2050 due to environmental pressures. As the rate of migration increases, Cecilia predicts the rapid expansion of urban poverty. This combined with the increased population are likely to strain the city's resources and more accommodating and robust institutions will have to be established to bear the load. Around 55% of the world's population has already settled in urban areas and the numbers are only expected to rise further. Jaroszweski et al., in their study, explain the devastating impact </w:t>
      </w:r>
      <w:r w:rsidRPr="007437FB">
        <w:rPr>
          <w:rFonts w:ascii="Times New Roman" w:hAnsi="Times New Roman" w:cs="Times New Roman"/>
          <w:sz w:val="24"/>
          <w:szCs w:val="24"/>
        </w:rPr>
        <w:lastRenderedPageBreak/>
        <w:t xml:space="preserve">this and the changing climate will have on the transport network of the city. Their study expects behavoriual changes in the drivers as well as the passengers having to bear additional stress caused by disruptive weather such as speed reductions and ice related accidents. Impact of climate change directly on the infrastructure will cause great and irreparable damage. </w:t>
      </w:r>
    </w:p>
    <w:p w:rsidR="009E2B67" w:rsidRPr="007437FB" w:rsidRDefault="009E2B67"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Increased pollution will increase migration to large urban centers such as Lahore. The availability of education, healthcare, employment and other facilities make metropolitan a preferred location. The increased population will demand more transport and other services. In response, factories and industries will have to work harder, consume more energy and produce more waste. The presence of laws such as those forbidding public transport in rickshaws or Qingqis in certain areas will lead to more private cars being used and the prevalence of more private transport methods such as Careem or Uber. </w:t>
      </w:r>
    </w:p>
    <w:p w:rsidR="009E2B67" w:rsidRPr="007437FB" w:rsidRDefault="009E2B67"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The DG of Environment Protection Agency Punjab shared that the government has taken measures to counter this with the introduction of initiatives such as the Metro Bus and the Orange Line. Though the metro bus has been successful in reducing road congestion, the Euro-II quality fuel it consumes results in higher emission of green house gases. The Orange Line is speculated to be promising as electronic trains are said to have a smaller carbon footprint however it is not yet functional. In our current state, the Food and Agriculture Authority estimates that a staggering 43% of Punjab's pollution is the result of just the transport sector alone although some say the number may be more close to around 28%.</w:t>
      </w:r>
    </w:p>
    <w:p w:rsidR="001D3663" w:rsidRPr="007437FB" w:rsidRDefault="0037369C" w:rsidP="00E06D70">
      <w:pPr>
        <w:pStyle w:val="Heading2"/>
        <w:spacing w:line="360" w:lineRule="auto"/>
        <w:jc w:val="both"/>
        <w:rPr>
          <w:rFonts w:ascii="Times New Roman" w:hAnsi="Times New Roman" w:cs="Times New Roman"/>
        </w:rPr>
      </w:pPr>
      <w:bookmarkStart w:id="31" w:name="_Toc33656285"/>
      <w:r w:rsidRPr="007437FB">
        <w:rPr>
          <w:rFonts w:ascii="Times New Roman" w:hAnsi="Times New Roman" w:cs="Times New Roman"/>
        </w:rPr>
        <w:t>SOCIO-ECONOMIC DIMENSION OF URBAN TRANSPORTATION</w:t>
      </w:r>
      <w:bookmarkEnd w:id="31"/>
    </w:p>
    <w:p w:rsidR="001D3663" w:rsidRPr="007437FB" w:rsidRDefault="0022195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There is a strong correlation between the socio-economic patterns and the process of urban transport. Socio-economic trends define how to structure the public transportation system to satisfy urban needs and contend with increased urban sprawl. On the other hand, the public transport system has a major impact on the city's socio-economic diversity, in addition its impact on low-and middle-income group</w:t>
      </w:r>
      <w:r w:rsidR="0037369C" w:rsidRPr="007437FB">
        <w:rPr>
          <w:rFonts w:ascii="Times New Roman" w:eastAsia="Times New Roman" w:hAnsi="Times New Roman" w:cs="Times New Roman"/>
          <w:sz w:val="24"/>
          <w:szCs w:val="24"/>
        </w:rPr>
        <w:t>.</w:t>
      </w:r>
      <w:r w:rsidR="00C8139B" w:rsidRPr="007437FB">
        <w:rPr>
          <w:rFonts w:ascii="Times New Roman" w:eastAsia="Times New Roman" w:hAnsi="Times New Roman" w:cs="Times New Roman"/>
          <w:sz w:val="24"/>
          <w:szCs w:val="24"/>
        </w:rPr>
        <w:t xml:space="preserve"> The affordability of urban transport people by the Lahore people relies on how free the public transport services are. In India, unless subsidized by taxpayers, people could not afford the urban transportation. Similar patterns seem to apply for Lahore in particular, and for Pakistan in general.The reason is that in most of Pakistan's cities, the urban class is composed of a large middle- and lower-class population and a small share of the upper-class population.</w:t>
      </w:r>
    </w:p>
    <w:p w:rsidR="001D3663" w:rsidRPr="007437FB" w:rsidRDefault="00C8139B"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lastRenderedPageBreak/>
        <w:t>Due to the increasing gap between urban transport planning strategies and the increasing transportation problems, ecological degradation, pollution and also worsening health conditions are increasing</w:t>
      </w:r>
      <w:r w:rsidR="0037369C" w:rsidRPr="007437FB">
        <w:rPr>
          <w:rFonts w:ascii="Times New Roman" w:eastAsia="Times New Roman" w:hAnsi="Times New Roman" w:cs="Times New Roman"/>
          <w:sz w:val="24"/>
          <w:szCs w:val="24"/>
        </w:rPr>
        <w:t xml:space="preserve"> (Tiwari</w:t>
      </w:r>
      <w:r w:rsidR="00303019" w:rsidRPr="007437FB">
        <w:rPr>
          <w:rFonts w:ascii="Times New Roman" w:eastAsia="Times New Roman" w:hAnsi="Times New Roman" w:cs="Times New Roman"/>
          <w:sz w:val="24"/>
          <w:szCs w:val="24"/>
        </w:rPr>
        <w:t xml:space="preserve"> et all 2005</w:t>
      </w:r>
      <w:commentRangeStart w:id="32"/>
      <w:commentRangeStart w:id="33"/>
      <w:r w:rsidR="0037369C" w:rsidRPr="007437FB">
        <w:rPr>
          <w:rFonts w:ascii="Times New Roman" w:eastAsia="Times New Roman" w:hAnsi="Times New Roman" w:cs="Times New Roman"/>
          <w:sz w:val="24"/>
          <w:szCs w:val="24"/>
        </w:rPr>
        <w:t>)</w:t>
      </w:r>
      <w:commentRangeEnd w:id="32"/>
      <w:r w:rsidR="0037369C" w:rsidRPr="007437FB">
        <w:rPr>
          <w:rFonts w:ascii="Times New Roman" w:hAnsi="Times New Roman" w:cs="Times New Roman"/>
        </w:rPr>
        <w:commentReference w:id="32"/>
      </w:r>
      <w:commentRangeEnd w:id="33"/>
      <w:r w:rsidR="00303019" w:rsidRPr="007437FB">
        <w:rPr>
          <w:rStyle w:val="CommentReference"/>
          <w:rFonts w:ascii="Times New Roman" w:hAnsi="Times New Roman" w:cs="Times New Roman"/>
        </w:rPr>
        <w:commentReference w:id="33"/>
      </w:r>
      <w:r w:rsidR="0037369C" w:rsidRPr="007437FB">
        <w:rPr>
          <w:rFonts w:ascii="Times New Roman" w:eastAsia="Times New Roman" w:hAnsi="Times New Roman" w:cs="Times New Roman"/>
          <w:sz w:val="24"/>
          <w:szCs w:val="24"/>
        </w:rPr>
        <w:t>.</w:t>
      </w:r>
      <w:r w:rsidRPr="007437FB">
        <w:rPr>
          <w:rFonts w:ascii="Times New Roman" w:eastAsia="Times New Roman" w:hAnsi="Times New Roman" w:cs="Times New Roman"/>
          <w:sz w:val="24"/>
          <w:szCs w:val="24"/>
        </w:rPr>
        <w:t>Such factors attest to the ice-balancing of the problems of urban transport and the negative adverse impact on the environment.</w:t>
      </w:r>
    </w:p>
    <w:p w:rsidR="001D3663" w:rsidRPr="007437FB" w:rsidRDefault="0037369C"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Urban sprawl is varying across the globe. There are uneven patterns of urban sprawl gauged world-wide. The reason behind the urban sprawl is availability of access to resources and opportunities at urban centers which drive the people to migrate towards urban cities. The rapid exponential increase in urban sprawl has cause an accelerating increase of population in unplanned part of the urban </w:t>
      </w:r>
      <w:commentRangeStart w:id="34"/>
      <w:r w:rsidRPr="007437FB">
        <w:rPr>
          <w:rFonts w:ascii="Times New Roman" w:eastAsia="Times New Roman" w:hAnsi="Times New Roman" w:cs="Times New Roman"/>
          <w:sz w:val="24"/>
          <w:szCs w:val="24"/>
        </w:rPr>
        <w:t>center</w:t>
      </w:r>
      <w:commentRangeEnd w:id="34"/>
      <w:r w:rsidRPr="007437FB">
        <w:rPr>
          <w:rFonts w:ascii="Times New Roman" w:hAnsi="Times New Roman" w:cs="Times New Roman"/>
        </w:rPr>
        <w:commentReference w:id="34"/>
      </w:r>
      <w:r w:rsidRPr="007437FB">
        <w:rPr>
          <w:rFonts w:ascii="Times New Roman" w:eastAsia="Times New Roman" w:hAnsi="Times New Roman" w:cs="Times New Roman"/>
          <w:sz w:val="24"/>
          <w:szCs w:val="24"/>
        </w:rPr>
        <w:t>. In Lahore, such patterns are very evident. People from necessary city-centers access the urban center of Lahore and many choose to settle as well. The bigger the city, the more the chances are there will be more slums</w:t>
      </w:r>
      <w:r w:rsidR="00303019" w:rsidRPr="007437FB">
        <w:rPr>
          <w:rFonts w:ascii="Times New Roman" w:eastAsia="Times New Roman" w:hAnsi="Times New Roman" w:cs="Times New Roman"/>
          <w:sz w:val="24"/>
          <w:szCs w:val="24"/>
        </w:rPr>
        <w:t xml:space="preserve"> and squatter settlements</w:t>
      </w:r>
      <w:r w:rsidRPr="007437FB">
        <w:rPr>
          <w:rFonts w:ascii="Times New Roman" w:eastAsia="Times New Roman" w:hAnsi="Times New Roman" w:cs="Times New Roman"/>
          <w:sz w:val="24"/>
          <w:szCs w:val="24"/>
        </w:rPr>
        <w:t xml:space="preserve"> Lahore is divided into three key areas: The inner-most (old city area), the central adequately planned zone and the rest of Lahore excluding inner-most and central peripheries. The inner-most is highly congested and is mainly resided by lower-class population whose urban transportation needs are immense, the central zone is populated by elite class while the rest of Lahore is populated by middle-class population group. Each group/zone has its own urban transportation needs, while for some it is even a matter of survival.</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Household who have small families, and who live in substandard housing conditions with minimum access or poor access to basic necessities of life are highly impacted by the poor urban transportation system because for people belong to low-class of society are highly dependent on affordable and highly subsidized urban transportation system for catering their needs. Urban transportation in Lahore is highly heterogeneous and it testifies that the socio-economic landscape of Lahore is also highly diverse</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As per Punjab Mass Transit Authority – Lahore (PMA), the vehicular fleet has grown at a very fast pace. PMA (Lahore) has actually worked a lot to cater the needs of the city so that the increase in the vehicular fleet does not disrupt the economic and social wellbeing of the people of Lahore where-by the same contributes towards making the urban economy of Lahore efficient. Public-private partnership projects have also played a significant role in catering to the urban </w:t>
      </w:r>
      <w:r w:rsidRPr="007437FB">
        <w:rPr>
          <w:rFonts w:ascii="Times New Roman" w:eastAsia="Times New Roman" w:hAnsi="Times New Roman" w:cs="Times New Roman"/>
          <w:sz w:val="24"/>
          <w:szCs w:val="24"/>
        </w:rPr>
        <w:lastRenderedPageBreak/>
        <w:t xml:space="preserve">transportation needs of Lahore, as per Punjab Mass Transit Authority. Public private partnerships has contributed towards increasing in the capacity of the urban transportation system but even then also certain challenges remain such as overcrowded buses, traffic management etc. Fatality rates are also impacted by the quality of urban transportation system as well as traffic management plans. If the corridor traffic flows are poorly managed, if the speed limits are not regulated and if there are intensive traffic management issues then there will be in increase congestion on the traffic corridoes, high fatality rates and subsequently inefficient management of corridors at peak traffic hours. </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after="0"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extensive road network has not been updated to serve the heterogeneous traffic present on the roads and other traffic flow arteries of Lahore. Society pays a huge cost in terms of worsening congestion, deteriorating air quality, high fatality rates and increased traffic accidents. While the growing congestion and air pollution affect all income groups, the middle and lower income groups who are primarily dependent on public transport, bicycles and walking – the environment friendly modes – have to suffer the unusually high cost of traffic accidents. Commuting patterns of low income and high-income</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Due to poor planning of urban transport system, the urban poor, who are also the people who could marginally afford urban transportation services, are responsible for creating environment friendly travel patterns – dependence on non-motorized modes and a high share of public transport. They themselves do not contribute to the environmental pollution and road accidents; however, they are the victims of road traffic accidents.  Therefore, urban transportation planning should priority how to build an inclusive urban transportation system which prioritizes the needs of poor strata of the society keeping into consideration the socio-economic requirements of the urban center.</w:t>
      </w:r>
    </w:p>
    <w:p w:rsidR="001D3663" w:rsidRPr="007437FB" w:rsidRDefault="0037369C" w:rsidP="00E06D70">
      <w:pPr>
        <w:pStyle w:val="Heading2"/>
        <w:spacing w:line="360" w:lineRule="auto"/>
        <w:jc w:val="both"/>
        <w:rPr>
          <w:rFonts w:ascii="Times New Roman" w:hAnsi="Times New Roman" w:cs="Times New Roman"/>
          <w:sz w:val="36"/>
        </w:rPr>
      </w:pPr>
      <w:bookmarkStart w:id="35" w:name="_Toc33656286"/>
      <w:r w:rsidRPr="007437FB">
        <w:rPr>
          <w:rFonts w:ascii="Times New Roman" w:hAnsi="Times New Roman" w:cs="Times New Roman"/>
          <w:sz w:val="36"/>
        </w:rPr>
        <w:t>Urban Transport Policy Analysis related to policies made for Lahore city</w:t>
      </w:r>
      <w:bookmarkEnd w:id="35"/>
    </w:p>
    <w:p w:rsidR="001D3663" w:rsidRPr="007437FB" w:rsidRDefault="0037369C"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The Lahore Urban Transport Master Plan (LUTMP) was formulated with the following main objectives: </w:t>
      </w:r>
    </w:p>
    <w:p w:rsidR="00C8139B" w:rsidRPr="007437FB" w:rsidRDefault="00C8139B" w:rsidP="007E4E47">
      <w:pPr>
        <w:pStyle w:val="Heading3"/>
        <w:numPr>
          <w:ilvl w:val="0"/>
          <w:numId w:val="10"/>
        </w:numPr>
        <w:spacing w:line="360" w:lineRule="auto"/>
        <w:jc w:val="both"/>
        <w:rPr>
          <w:rFonts w:ascii="Times New Roman" w:hAnsi="Times New Roman" w:cs="Times New Roman"/>
          <w:color w:val="auto"/>
        </w:rPr>
      </w:pPr>
      <w:bookmarkStart w:id="36" w:name="_Toc33656287"/>
      <w:r w:rsidRPr="007437FB">
        <w:rPr>
          <w:rFonts w:ascii="Times New Roman" w:hAnsi="Times New Roman" w:cs="Times New Roman"/>
          <w:color w:val="auto"/>
        </w:rPr>
        <w:lastRenderedPageBreak/>
        <w:t>Drawing up a master plan for public transport for the Study Area until 2030</w:t>
      </w:r>
      <w:bookmarkEnd w:id="36"/>
    </w:p>
    <w:p w:rsidR="00C8139B" w:rsidRPr="007437FB" w:rsidRDefault="00C8139B" w:rsidP="007E4E47">
      <w:pPr>
        <w:pStyle w:val="Heading3"/>
        <w:numPr>
          <w:ilvl w:val="0"/>
          <w:numId w:val="10"/>
        </w:numPr>
        <w:spacing w:line="360" w:lineRule="auto"/>
        <w:jc w:val="both"/>
        <w:rPr>
          <w:rFonts w:ascii="Times New Roman" w:hAnsi="Times New Roman" w:cs="Times New Roman"/>
          <w:color w:val="auto"/>
        </w:rPr>
      </w:pPr>
      <w:bookmarkStart w:id="37" w:name="_Toc33656288"/>
      <w:r w:rsidRPr="007437FB">
        <w:rPr>
          <w:rFonts w:ascii="Times New Roman" w:hAnsi="Times New Roman" w:cs="Times New Roman"/>
          <w:color w:val="auto"/>
        </w:rPr>
        <w:t>Formulate an action plan for the priority projects defined before 2020</w:t>
      </w:r>
      <w:bookmarkEnd w:id="37"/>
    </w:p>
    <w:p w:rsidR="00C8139B" w:rsidRPr="007437FB" w:rsidRDefault="00C8139B" w:rsidP="007E4E47">
      <w:pPr>
        <w:pStyle w:val="Heading3"/>
        <w:numPr>
          <w:ilvl w:val="0"/>
          <w:numId w:val="10"/>
        </w:numPr>
        <w:spacing w:line="360" w:lineRule="auto"/>
        <w:jc w:val="both"/>
        <w:rPr>
          <w:rFonts w:ascii="Times New Roman" w:hAnsi="Times New Roman" w:cs="Times New Roman"/>
          <w:color w:val="auto"/>
        </w:rPr>
      </w:pPr>
      <w:bookmarkStart w:id="38" w:name="_Toc33656289"/>
      <w:r w:rsidRPr="007437FB">
        <w:rPr>
          <w:rFonts w:ascii="Times New Roman" w:hAnsi="Times New Roman" w:cs="Times New Roman"/>
          <w:color w:val="auto"/>
        </w:rPr>
        <w:t>Providing support to strengthen the Punjab Government's administrative ability to enforce the master plan.</w:t>
      </w:r>
      <w:bookmarkEnd w:id="38"/>
    </w:p>
    <w:p w:rsidR="001D3663" w:rsidRPr="007437FB" w:rsidRDefault="0037369C" w:rsidP="00E06D70">
      <w:pPr>
        <w:pStyle w:val="Heading3"/>
        <w:spacing w:line="360" w:lineRule="auto"/>
        <w:jc w:val="both"/>
        <w:rPr>
          <w:rFonts w:ascii="Times New Roman" w:hAnsi="Times New Roman" w:cs="Times New Roman"/>
        </w:rPr>
      </w:pPr>
      <w:bookmarkStart w:id="39" w:name="_Toc33656290"/>
      <w:r w:rsidRPr="007437FB">
        <w:rPr>
          <w:rFonts w:ascii="Times New Roman" w:hAnsi="Times New Roman" w:cs="Times New Roman"/>
        </w:rPr>
        <w:t>Worsening Transport Situation – Threat to Sustainability</w:t>
      </w:r>
      <w:bookmarkEnd w:id="39"/>
    </w:p>
    <w:p w:rsidR="001D3663" w:rsidRPr="007437FB" w:rsidRDefault="00C8139B"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Lahore District population has continues to grow and has increased 7.5 times since the first census in 1951</w:t>
      </w:r>
      <w:r w:rsidR="0037369C" w:rsidRPr="007437FB">
        <w:rPr>
          <w:rFonts w:ascii="Times New Roman" w:hAnsi="Times New Roman" w:cs="Times New Roman"/>
          <w:sz w:val="24"/>
          <w:szCs w:val="24"/>
        </w:rPr>
        <w:t xml:space="preserve">. The fastest growth pace was recorded between 1972 and 1981, i.e., 4.3% per annum. Since then, the growth rate has been steadily declining. As of 2010 the population of the LUTMP study area was estimated at about 9.9million, including 0.4million of part of Kasur and 0.9million of Sheikhupura District areas. </w:t>
      </w:r>
      <w:r w:rsidRPr="007437FB">
        <w:rPr>
          <w:rFonts w:ascii="Times New Roman" w:hAnsi="Times New Roman" w:cs="Times New Roman"/>
          <w:sz w:val="24"/>
          <w:szCs w:val="24"/>
        </w:rPr>
        <w:t>Most of the population, however, is concentrated in the center of Lahore, while the rest of the areas are mostly rural except for narrow streaks along arterial roads, showing a ribbon growth.</w:t>
      </w:r>
    </w:p>
    <w:p w:rsidR="001D3663" w:rsidRPr="007437FB" w:rsidRDefault="0015332A"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While the study area population and economy are expected to increase steadily in the future, demand for transport will increase at a much faster rate. The gradual shift from poor quality public transport to private transport due to increased income and ownership of motorbikes / cars would further intensify road traffic congestion, particularly at the Railway and Ravi crossing points. </w:t>
      </w:r>
      <w:r w:rsidR="0037369C" w:rsidRPr="007437FB">
        <w:rPr>
          <w:rFonts w:ascii="Times New Roman" w:hAnsi="Times New Roman" w:cs="Times New Roman"/>
          <w:sz w:val="24"/>
          <w:szCs w:val="24"/>
        </w:rPr>
        <w:t xml:space="preserve">The forecast traffic volume will well surpass the road capacity by 2030, if no countermeasures are taken. </w:t>
      </w:r>
    </w:p>
    <w:p w:rsidR="0015332A" w:rsidRPr="007437FB" w:rsidRDefault="0015332A" w:rsidP="00E06D70">
      <w:pPr>
        <w:pStyle w:val="Heading4"/>
        <w:spacing w:line="360" w:lineRule="auto"/>
        <w:jc w:val="both"/>
        <w:rPr>
          <w:rFonts w:ascii="Times New Roman" w:hAnsi="Times New Roman" w:cs="Times New Roman"/>
        </w:rPr>
      </w:pPr>
      <w:r w:rsidRPr="007437FB">
        <w:rPr>
          <w:rFonts w:ascii="Times New Roman" w:hAnsi="Times New Roman" w:cs="Times New Roman"/>
          <w:i w:val="0"/>
          <w:color w:val="auto"/>
          <w:sz w:val="24"/>
          <w:szCs w:val="24"/>
        </w:rPr>
        <w:t>This pattern is the most fundamental threat to resolve the quality of life at Lahoris. Under the strong pressure of this rising demand for transport, the critical issues are not just to develop transport infrastructure but how to seek a sustainable solution between urban development and development of transport</w:t>
      </w:r>
      <w:r w:rsidRPr="007437FB">
        <w:rPr>
          <w:rFonts w:ascii="Times New Roman" w:hAnsi="Times New Roman" w:cs="Times New Roman"/>
        </w:rPr>
        <w:t>.</w:t>
      </w:r>
    </w:p>
    <w:p w:rsidR="001D3663" w:rsidRPr="007437FB" w:rsidRDefault="0037369C" w:rsidP="00E06D70">
      <w:pPr>
        <w:pStyle w:val="Heading4"/>
        <w:spacing w:line="360" w:lineRule="auto"/>
        <w:jc w:val="both"/>
        <w:rPr>
          <w:rFonts w:ascii="Times New Roman" w:hAnsi="Times New Roman" w:cs="Times New Roman"/>
        </w:rPr>
      </w:pPr>
      <w:r w:rsidRPr="007437FB">
        <w:rPr>
          <w:rFonts w:ascii="Times New Roman" w:hAnsi="Times New Roman" w:cs="Times New Roman"/>
        </w:rPr>
        <w:t xml:space="preserve">Constraints and Opportunities </w:t>
      </w:r>
    </w:p>
    <w:p w:rsidR="001D3663" w:rsidRPr="007437FB" w:rsidRDefault="0037369C"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Constraints: - </w:t>
      </w:r>
      <w:r w:rsidR="0015332A" w:rsidRPr="007437FB">
        <w:rPr>
          <w:rFonts w:ascii="Times New Roman" w:hAnsi="Times New Roman" w:cs="Times New Roman"/>
          <w:sz w:val="24"/>
          <w:szCs w:val="24"/>
        </w:rPr>
        <w:t>Influencing the development of the transport sector involves insufficient government institutional capacity even to understand the problems that lie ahead, poorly coordinated project implementation, limited funding, unclear status of "committed" projects, etc. The funding capacity is particularly critical. The estimated budget envelope is USD 6.6-19.8 billion over the entire period of the Master Plan (2011 to 2030), and USD 2.3-6.9 billion over the period of the Action Plan (2011 to 2020)</w:t>
      </w:r>
      <w:r w:rsidRPr="007437FB">
        <w:rPr>
          <w:rFonts w:ascii="Times New Roman" w:hAnsi="Times New Roman" w:cs="Times New Roman"/>
          <w:sz w:val="24"/>
          <w:szCs w:val="24"/>
        </w:rPr>
        <w:t xml:space="preserve">. </w:t>
      </w:r>
      <w:r w:rsidR="0015332A" w:rsidRPr="007437FB">
        <w:rPr>
          <w:rFonts w:ascii="Times New Roman" w:hAnsi="Times New Roman" w:cs="Times New Roman"/>
          <w:sz w:val="24"/>
          <w:szCs w:val="24"/>
        </w:rPr>
        <w:t xml:space="preserve">This is nearly 3 times the current level of transport infrastructure investment decisions. The contribution is equal to 1.4 per cent of Lahore's GDP for </w:t>
      </w:r>
      <w:r w:rsidR="0015332A" w:rsidRPr="007437FB">
        <w:rPr>
          <w:rFonts w:ascii="Times New Roman" w:hAnsi="Times New Roman" w:cs="Times New Roman"/>
          <w:sz w:val="24"/>
          <w:szCs w:val="24"/>
        </w:rPr>
        <w:lastRenderedPageBreak/>
        <w:t>the entire program duration. Private sector financing such as the PPP scheme would be in addition to public funds.</w:t>
      </w:r>
    </w:p>
    <w:p w:rsidR="001D3663" w:rsidRPr="007437FB" w:rsidRDefault="0037369C" w:rsidP="00E06D70">
      <w:pPr>
        <w:pStyle w:val="Heading4"/>
        <w:spacing w:line="360" w:lineRule="auto"/>
        <w:jc w:val="both"/>
        <w:rPr>
          <w:rFonts w:ascii="Times New Roman" w:hAnsi="Times New Roman" w:cs="Times New Roman"/>
        </w:rPr>
      </w:pPr>
      <w:r w:rsidRPr="007437FB">
        <w:rPr>
          <w:rFonts w:ascii="Times New Roman" w:hAnsi="Times New Roman" w:cs="Times New Roman"/>
        </w:rPr>
        <w:t>Opportunities: -</w:t>
      </w:r>
    </w:p>
    <w:p w:rsidR="001D3663" w:rsidRPr="007437FB" w:rsidRDefault="0015332A"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The situation in the study area of LUTMP has many things to improve. These are, among others: (1) compared to some other Asian cities, the modal share of public transport in Lahore is considerably high at 37~40 per cent as of 2010 (excluding walking trips, residents only)</w:t>
      </w:r>
      <w:r w:rsidR="0037369C" w:rsidRPr="007437FB">
        <w:rPr>
          <w:rFonts w:ascii="Times New Roman" w:hAnsi="Times New Roman" w:cs="Times New Roman"/>
          <w:sz w:val="24"/>
          <w:szCs w:val="24"/>
        </w:rPr>
        <w:t xml:space="preserve">. </w:t>
      </w:r>
      <w:r w:rsidRPr="007437FB">
        <w:rPr>
          <w:rFonts w:ascii="Times New Roman" w:hAnsi="Times New Roman" w:cs="Times New Roman"/>
          <w:sz w:val="24"/>
          <w:szCs w:val="24"/>
        </w:rPr>
        <w:t xml:space="preserve">This is one of the precious assets that Lahore can maintain; (2) Lahore's road infrastructure is well developed and allows Lahoris to survive on ' borrowed time ' for a while way too long; and (3) LDA's rules and regulations on land use, while within a poor coverage, offer a good opportunity not only to control urban development but also to provide sources of revenue from integrated trunk public development </w:t>
      </w:r>
      <w:r w:rsidR="0037369C" w:rsidRPr="007437FB">
        <w:rPr>
          <w:rFonts w:ascii="Times New Roman" w:hAnsi="Times New Roman" w:cs="Times New Roman"/>
          <w:sz w:val="24"/>
          <w:szCs w:val="24"/>
        </w:rPr>
        <w:t>transport system, local access roads and other urban facilities.</w:t>
      </w:r>
    </w:p>
    <w:p w:rsidR="001D3663" w:rsidRPr="007437FB" w:rsidRDefault="001D3663" w:rsidP="00E06D70">
      <w:pPr>
        <w:spacing w:line="360" w:lineRule="auto"/>
        <w:jc w:val="both"/>
        <w:rPr>
          <w:rFonts w:ascii="Times New Roman" w:hAnsi="Times New Roman" w:cs="Times New Roman"/>
          <w:sz w:val="24"/>
          <w:szCs w:val="24"/>
        </w:rPr>
      </w:pPr>
    </w:p>
    <w:p w:rsidR="001D3663" w:rsidRPr="007437FB" w:rsidRDefault="0037369C" w:rsidP="00E06D70">
      <w:pPr>
        <w:pStyle w:val="Heading4"/>
        <w:spacing w:line="360" w:lineRule="auto"/>
        <w:jc w:val="both"/>
        <w:rPr>
          <w:rFonts w:ascii="Times New Roman" w:hAnsi="Times New Roman" w:cs="Times New Roman"/>
        </w:rPr>
      </w:pPr>
      <w:r w:rsidRPr="007437FB">
        <w:rPr>
          <w:rFonts w:ascii="Times New Roman" w:hAnsi="Times New Roman" w:cs="Times New Roman"/>
        </w:rPr>
        <w:t xml:space="preserve">Master Plan 2030 </w:t>
      </w:r>
    </w:p>
    <w:p w:rsidR="001D3663" w:rsidRPr="007437FB" w:rsidRDefault="0037369C" w:rsidP="00E06D70">
      <w:pPr>
        <w:pStyle w:val="Heading5"/>
        <w:spacing w:line="360" w:lineRule="auto"/>
        <w:jc w:val="both"/>
        <w:rPr>
          <w:rFonts w:ascii="Times New Roman" w:hAnsi="Times New Roman" w:cs="Times New Roman"/>
        </w:rPr>
      </w:pPr>
      <w:r w:rsidRPr="007437FB">
        <w:rPr>
          <w:rFonts w:ascii="Times New Roman" w:hAnsi="Times New Roman" w:cs="Times New Roman"/>
        </w:rPr>
        <w:t xml:space="preserve">Key Strategies </w:t>
      </w:r>
    </w:p>
    <w:p w:rsidR="001D3663" w:rsidRPr="007437FB" w:rsidRDefault="009A69C9" w:rsidP="007E4E47">
      <w:pPr>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7437FB">
        <w:rPr>
          <w:rFonts w:ascii="Times New Roman" w:eastAsia="Times New Roman" w:hAnsi="Times New Roman" w:cs="Times New Roman"/>
          <w:color w:val="000000"/>
          <w:sz w:val="24"/>
          <w:szCs w:val="24"/>
        </w:rPr>
        <w:t>The only way to effectively meet the demand for transport for large urban areas, such as Lahore, is to provide the city with a high-quality public transport system which needs to be maintained in combination with urban development. Urban rail (RMTS) and Bus Rapid Transit (BRT) will form the core network.Secondary and feeder services will be by buses of different sizes and service types. Successful city experiences clearly indicate that mass transit networks serves as the core of the public transport infrastructure and are aligned with urban land use and development Bus, including car, is and will tend to be the most important form of public transport in Lahore</w:t>
      </w:r>
      <w:r w:rsidR="0037369C" w:rsidRPr="007437FB">
        <w:rPr>
          <w:rFonts w:ascii="Times New Roman" w:eastAsia="Times New Roman" w:hAnsi="Times New Roman" w:cs="Times New Roman"/>
          <w:color w:val="000000"/>
          <w:sz w:val="24"/>
          <w:szCs w:val="24"/>
        </w:rPr>
        <w:t xml:space="preserve">. </w:t>
      </w:r>
      <w:r w:rsidRPr="007437FB">
        <w:rPr>
          <w:rFonts w:ascii="Times New Roman" w:eastAsia="Times New Roman" w:hAnsi="Times New Roman" w:cs="Times New Roman"/>
          <w:color w:val="000000"/>
          <w:sz w:val="24"/>
          <w:szCs w:val="24"/>
        </w:rPr>
        <w:t>Whereas urban rail is expected to play a major role in the future, the coverage will be limited and many corridors and areas without direct (walk-in) access to mass transit would remain.</w:t>
      </w:r>
    </w:p>
    <w:p w:rsidR="001D3663" w:rsidRPr="007437FB" w:rsidRDefault="009A69C9" w:rsidP="007E4E47">
      <w:pPr>
        <w:numPr>
          <w:ilvl w:val="0"/>
          <w:numId w:val="8"/>
        </w:numPr>
        <w:pBdr>
          <w:top w:val="nil"/>
          <w:left w:val="nil"/>
          <w:bottom w:val="nil"/>
          <w:right w:val="nil"/>
          <w:between w:val="nil"/>
        </w:pBdr>
        <w:spacing w:after="0" w:line="360" w:lineRule="auto"/>
        <w:jc w:val="both"/>
        <w:rPr>
          <w:rFonts w:ascii="Times New Roman" w:hAnsi="Times New Roman" w:cs="Times New Roman"/>
          <w:color w:val="000000"/>
          <w:sz w:val="24"/>
          <w:szCs w:val="24"/>
        </w:rPr>
      </w:pPr>
      <w:r w:rsidRPr="007437FB">
        <w:rPr>
          <w:rFonts w:ascii="Times New Roman" w:hAnsi="Times New Roman" w:cs="Times New Roman"/>
          <w:color w:val="000000"/>
          <w:sz w:val="24"/>
          <w:szCs w:val="24"/>
        </w:rPr>
        <w:t>Research of travel demand has shown the difference between the available road capacity and the demand. The result is clear that the current network will not be able to sustain projected road traffic demand with a population growth rate of 2 + percent, coupled with GRDP growth of around 6 percent</w:t>
      </w:r>
      <w:r w:rsidR="0037369C" w:rsidRPr="007437FB">
        <w:rPr>
          <w:rFonts w:ascii="Times New Roman" w:hAnsi="Times New Roman" w:cs="Times New Roman"/>
          <w:color w:val="000000"/>
          <w:sz w:val="24"/>
          <w:szCs w:val="24"/>
        </w:rPr>
        <w:t xml:space="preserve">. </w:t>
      </w:r>
      <w:r w:rsidRPr="007437FB">
        <w:rPr>
          <w:rFonts w:ascii="Times New Roman" w:hAnsi="Times New Roman" w:cs="Times New Roman"/>
          <w:color w:val="000000"/>
          <w:sz w:val="24"/>
          <w:szCs w:val="24"/>
        </w:rPr>
        <w:t>The route network development's primary strategy is to fill the gaps by increasing road capacity.</w:t>
      </w:r>
    </w:p>
    <w:p w:rsidR="009A69C9" w:rsidRPr="007437FB" w:rsidRDefault="009A69C9" w:rsidP="007E4E47">
      <w:pPr>
        <w:numPr>
          <w:ilvl w:val="0"/>
          <w:numId w:val="8"/>
        </w:numPr>
        <w:pBdr>
          <w:top w:val="nil"/>
          <w:left w:val="nil"/>
          <w:bottom w:val="nil"/>
          <w:right w:val="nil"/>
          <w:between w:val="nil"/>
        </w:pBdr>
        <w:spacing w:line="360" w:lineRule="auto"/>
        <w:jc w:val="both"/>
        <w:rPr>
          <w:rFonts w:ascii="Times New Roman" w:hAnsi="Times New Roman" w:cs="Times New Roman"/>
        </w:rPr>
      </w:pPr>
      <w:r w:rsidRPr="007437FB">
        <w:rPr>
          <w:rFonts w:ascii="Times New Roman" w:hAnsi="Times New Roman" w:cs="Times New Roman"/>
          <w:color w:val="000000"/>
          <w:sz w:val="24"/>
          <w:szCs w:val="24"/>
        </w:rPr>
        <w:lastRenderedPageBreak/>
        <w:t>The infrastructure is costly and requires proper government and operation. Thus traffic management is essential not only for traffic efficiency but also for security, comfort and urban environment. The current worsening situation, particularly in relation to road safety, is unacceptable. As car ownership is expected to increase sharply in the future while there is limited road production</w:t>
      </w:r>
      <w:r w:rsidR="0037369C" w:rsidRPr="007437FB">
        <w:rPr>
          <w:rFonts w:ascii="Times New Roman" w:hAnsi="Times New Roman" w:cs="Times New Roman"/>
          <w:color w:val="000000"/>
          <w:sz w:val="24"/>
          <w:szCs w:val="24"/>
        </w:rPr>
        <w:t xml:space="preserve">, managing the demand for private transport will become a more serious concern. </w:t>
      </w:r>
      <w:r w:rsidRPr="007437FB">
        <w:rPr>
          <w:rFonts w:ascii="Times New Roman" w:hAnsi="Times New Roman" w:cs="Times New Roman"/>
          <w:color w:val="000000"/>
          <w:sz w:val="24"/>
          <w:szCs w:val="24"/>
        </w:rPr>
        <w:t>The most serious traffic condition/ situation in the study area is in the central area of Lahore. There the bulk of intercity and intra-city traffic is generated using radial arterial roads. Disorderly traffic management and shortage of road infrastructure exacerbate the situation The weaknesses in traffic management need to be addressed urgently.</w:t>
      </w:r>
    </w:p>
    <w:p w:rsidR="001D3663" w:rsidRPr="007437FB" w:rsidRDefault="0037369C" w:rsidP="00E06D70">
      <w:pPr>
        <w:pBdr>
          <w:top w:val="nil"/>
          <w:left w:val="nil"/>
          <w:bottom w:val="nil"/>
          <w:right w:val="nil"/>
          <w:between w:val="nil"/>
        </w:pBdr>
        <w:spacing w:line="360" w:lineRule="auto"/>
        <w:jc w:val="both"/>
        <w:rPr>
          <w:rFonts w:ascii="Times New Roman" w:hAnsi="Times New Roman" w:cs="Times New Roman"/>
          <w:sz w:val="32"/>
        </w:rPr>
      </w:pPr>
      <w:r w:rsidRPr="007437FB">
        <w:rPr>
          <w:rFonts w:ascii="Times New Roman" w:hAnsi="Times New Roman" w:cs="Times New Roman"/>
          <w:sz w:val="32"/>
        </w:rPr>
        <w:t xml:space="preserve">Investment Summary and Project List </w:t>
      </w:r>
    </w:p>
    <w:p w:rsidR="009A69C9" w:rsidRPr="007437FB" w:rsidRDefault="009A69C9" w:rsidP="00E06D70">
      <w:pPr>
        <w:pStyle w:val="Heading4"/>
        <w:spacing w:line="360" w:lineRule="auto"/>
        <w:jc w:val="both"/>
        <w:rPr>
          <w:rFonts w:ascii="Times New Roman" w:hAnsi="Times New Roman" w:cs="Times New Roman"/>
          <w:i w:val="0"/>
          <w:color w:val="auto"/>
          <w:sz w:val="24"/>
        </w:rPr>
      </w:pPr>
      <w:r w:rsidRPr="007437FB">
        <w:rPr>
          <w:rFonts w:ascii="Times New Roman" w:hAnsi="Times New Roman" w:cs="Times New Roman"/>
          <w:i w:val="0"/>
          <w:color w:val="auto"/>
          <w:sz w:val="24"/>
        </w:rPr>
        <w:t>For the entire plan period up to 2030 the estimated total investment is around USD 11.1 billion. This falls inside the estimated budget envelope range, though particularly for the short- and medium-term, on the high side.</w:t>
      </w:r>
    </w:p>
    <w:p w:rsidR="001D3663" w:rsidRPr="007437FB" w:rsidRDefault="0037369C" w:rsidP="00E06D70">
      <w:pPr>
        <w:pStyle w:val="Heading4"/>
        <w:spacing w:line="360" w:lineRule="auto"/>
        <w:jc w:val="both"/>
        <w:rPr>
          <w:rFonts w:ascii="Times New Roman" w:hAnsi="Times New Roman" w:cs="Times New Roman"/>
        </w:rPr>
      </w:pPr>
      <w:r w:rsidRPr="007437FB">
        <w:rPr>
          <w:rFonts w:ascii="Times New Roman" w:hAnsi="Times New Roman" w:cs="Times New Roman"/>
        </w:rPr>
        <w:t xml:space="preserve">LUTMP Action Plan 2020 </w:t>
      </w:r>
    </w:p>
    <w:p w:rsidR="001D3663" w:rsidRPr="007437FB" w:rsidRDefault="0037369C" w:rsidP="00E06D70">
      <w:pPr>
        <w:pStyle w:val="Heading5"/>
        <w:spacing w:line="360" w:lineRule="auto"/>
        <w:jc w:val="both"/>
        <w:rPr>
          <w:rFonts w:ascii="Times New Roman" w:hAnsi="Times New Roman" w:cs="Times New Roman"/>
        </w:rPr>
      </w:pPr>
      <w:r w:rsidRPr="007437FB">
        <w:rPr>
          <w:rFonts w:ascii="Times New Roman" w:hAnsi="Times New Roman" w:cs="Times New Roman"/>
        </w:rPr>
        <w:t xml:space="preserve">Core Programs </w:t>
      </w:r>
    </w:p>
    <w:p w:rsidR="00A717F4" w:rsidRPr="007437FB" w:rsidRDefault="009A69C9" w:rsidP="00E06D70">
      <w:pPr>
        <w:spacing w:line="360" w:lineRule="auto"/>
        <w:jc w:val="both"/>
        <w:rPr>
          <w:rFonts w:ascii="Times New Roman" w:hAnsi="Times New Roman" w:cs="Times New Roman"/>
        </w:rPr>
      </w:pPr>
      <w:r w:rsidRPr="007437FB">
        <w:rPr>
          <w:rFonts w:ascii="Times New Roman" w:hAnsi="Times New Roman" w:cs="Times New Roman"/>
        </w:rPr>
        <w:t>The Master Plan proposed a variety of transit projects.</w:t>
      </w:r>
    </w:p>
    <w:p w:rsidR="001D3663" w:rsidRPr="007437FB" w:rsidRDefault="0037369C" w:rsidP="00E06D70">
      <w:pPr>
        <w:pStyle w:val="Heading5"/>
        <w:spacing w:line="360" w:lineRule="auto"/>
        <w:jc w:val="both"/>
        <w:rPr>
          <w:rFonts w:ascii="Times New Roman" w:hAnsi="Times New Roman" w:cs="Times New Roman"/>
        </w:rPr>
      </w:pPr>
      <w:r w:rsidRPr="007437FB">
        <w:rPr>
          <w:rFonts w:ascii="Times New Roman" w:hAnsi="Times New Roman" w:cs="Times New Roman"/>
        </w:rPr>
        <w:t xml:space="preserve">(Core Program-1). </w:t>
      </w:r>
    </w:p>
    <w:p w:rsidR="00A717F4" w:rsidRPr="007437FB" w:rsidRDefault="00A717F4" w:rsidP="00E06D70">
      <w:pPr>
        <w:spacing w:line="360" w:lineRule="auto"/>
        <w:jc w:val="both"/>
        <w:rPr>
          <w:rFonts w:ascii="Times New Roman" w:hAnsi="Times New Roman" w:cs="Times New Roman"/>
          <w:sz w:val="24"/>
        </w:rPr>
      </w:pPr>
    </w:p>
    <w:p w:rsidR="00A717F4" w:rsidRPr="007437FB" w:rsidRDefault="00A717F4" w:rsidP="00E06D70">
      <w:pPr>
        <w:spacing w:line="360" w:lineRule="auto"/>
        <w:jc w:val="both"/>
        <w:rPr>
          <w:rFonts w:ascii="Times New Roman" w:hAnsi="Times New Roman" w:cs="Times New Roman"/>
          <w:sz w:val="24"/>
        </w:rPr>
      </w:pPr>
      <w:r w:rsidRPr="007437FB">
        <w:rPr>
          <w:rFonts w:ascii="Times New Roman" w:hAnsi="Times New Roman" w:cs="Times New Roman"/>
          <w:sz w:val="24"/>
        </w:rPr>
        <w:t>Immediate action to begin work on public transport systems such as RMTS and BRT; increasing ease, accessibility and comfort of people's travel, alleviating extreme traffic congestion expected in the future</w:t>
      </w:r>
    </w:p>
    <w:p w:rsidR="001D3663" w:rsidRPr="007437FB" w:rsidRDefault="00A717F4"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 xml:space="preserve">Traffic management in central Lahore; enhancing the disorderly traffic situation around the Walled City by combining minor road improvement junction redesign parking management, design of the pedestrian / bike path and others These projects can be considered as LUTMP's core project. Other cost-effective projects to add and enhance the viability / performance of the core projects </w:t>
      </w:r>
      <w:r w:rsidR="0037369C" w:rsidRPr="007437FB">
        <w:rPr>
          <w:rFonts w:ascii="Times New Roman" w:hAnsi="Times New Roman" w:cs="Times New Roman"/>
          <w:sz w:val="24"/>
          <w:szCs w:val="24"/>
        </w:rPr>
        <w:t xml:space="preserve">mentioned above may be included in the core program during project planning phase. </w:t>
      </w:r>
    </w:p>
    <w:p w:rsidR="001D3663" w:rsidRPr="007437FB" w:rsidRDefault="0037369C" w:rsidP="00E06D70">
      <w:pPr>
        <w:pStyle w:val="Heading5"/>
        <w:spacing w:line="360" w:lineRule="auto"/>
        <w:jc w:val="both"/>
        <w:rPr>
          <w:rFonts w:ascii="Times New Roman" w:hAnsi="Times New Roman" w:cs="Times New Roman"/>
        </w:rPr>
      </w:pPr>
      <w:r w:rsidRPr="007437FB">
        <w:rPr>
          <w:rFonts w:ascii="Times New Roman" w:hAnsi="Times New Roman" w:cs="Times New Roman"/>
        </w:rPr>
        <w:lastRenderedPageBreak/>
        <w:t xml:space="preserve">Proposed Core Program-1 </w:t>
      </w:r>
    </w:p>
    <w:p w:rsidR="00984586" w:rsidRPr="007437FB" w:rsidRDefault="00A717F4" w:rsidP="00E06D70">
      <w:pPr>
        <w:spacing w:line="360" w:lineRule="auto"/>
        <w:jc w:val="both"/>
        <w:rPr>
          <w:rFonts w:ascii="Times New Roman" w:hAnsi="Times New Roman" w:cs="Times New Roman"/>
          <w:sz w:val="24"/>
          <w:szCs w:val="24"/>
        </w:rPr>
      </w:pPr>
      <w:r w:rsidRPr="007437FB">
        <w:rPr>
          <w:rFonts w:ascii="Times New Roman" w:hAnsi="Times New Roman" w:cs="Times New Roman"/>
          <w:sz w:val="24"/>
          <w:szCs w:val="24"/>
        </w:rPr>
        <w:t>The share of public transport projects is roughly 75% of the total cost, while the share of road and traffic management is 17% and 8% respectively. The budget target for the period of the Action Plan (2012 to 2020) is US$ 2.3-6.9 billion. The investment planned falls into that range However during the time of the action plan, the percentage of the investment in relation to Lahore's GDP is high at 2.6 per cent</w:t>
      </w:r>
      <w:r w:rsidR="0037369C" w:rsidRPr="007437FB">
        <w:rPr>
          <w:rFonts w:ascii="Times New Roman" w:hAnsi="Times New Roman" w:cs="Times New Roman"/>
          <w:sz w:val="24"/>
          <w:szCs w:val="24"/>
        </w:rPr>
        <w:t xml:space="preserve">. </w:t>
      </w:r>
      <w:r w:rsidRPr="007437FB">
        <w:rPr>
          <w:rFonts w:ascii="Times New Roman" w:hAnsi="Times New Roman" w:cs="Times New Roman"/>
          <w:sz w:val="24"/>
          <w:szCs w:val="24"/>
        </w:rPr>
        <w:t>This is about 3 times the current investment point. Private sector funding for these projects and government income-raising steps should be sought</w:t>
      </w:r>
    </w:p>
    <w:p w:rsidR="00984586" w:rsidRPr="007437FB" w:rsidRDefault="00984586" w:rsidP="00E06D70">
      <w:pPr>
        <w:pStyle w:val="Heading1"/>
        <w:spacing w:line="360" w:lineRule="auto"/>
        <w:ind w:left="450" w:right="843"/>
        <w:jc w:val="both"/>
        <w:rPr>
          <w:rFonts w:ascii="Times New Roman" w:hAnsi="Times New Roman" w:cs="Times New Roman"/>
          <w:sz w:val="28"/>
        </w:rPr>
      </w:pPr>
      <w:bookmarkStart w:id="40" w:name="_Toc33656291"/>
      <w:r w:rsidRPr="007437FB">
        <w:rPr>
          <w:rFonts w:ascii="Times New Roman" w:hAnsi="Times New Roman" w:cs="Times New Roman"/>
          <w:sz w:val="28"/>
        </w:rPr>
        <w:t>Urban Transportation Related Policy Review</w:t>
      </w:r>
      <w:bookmarkEnd w:id="40"/>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In the space of just a few decades, urban areas across the world, in both developed and developing countries, have become increasingly automobile-dominated and less sustainable. In developing countries in particular, cities have experienced a rapid growth in transport-related challenges, including pollution, congestion, accidents, public transport decline, environmental degradation, climate change, energy depletion, visual intrusion, and lack of accessibility for the urban poor.</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However, these characteristics have been changing by spatial structure that consists of medium- to low-density housing schemes built at the edge of the city. Usually, these housing schemes are designed for the middle- to high-income groups and are accessible only by public transport and private vehicles, either cars or motorcycles. Therefore, the share of public transport and private vehicles trips is growing at the cost of non-motorized trips in South Asian cities.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Table 1 shows the percentage of total trips made on different modes of transport in Indian and Pakistani cities. The data show a large share of public transport trips in Indian cities as compared to trips made by private vehicles. On the other hand, shares of private vehicles trips are higher in Pakistani cities compared to public transport trips. One reason for the differences in Indian and Pakistani cities is the services of rail-based public transport in Mumbai and Kolkata and the recent opening and ongoing expansion of the Delhi metro. In contrast, Pakistani cities are served by bus- or wagon (minibus)-based public transport, which provides a very low level of service and comfort (see photos). In fact, Pakistani cities entered the 20th century with an urban tram system and suburban railway system. One hundred </w:t>
      </w:r>
      <w:r w:rsidRPr="007437FB">
        <w:rPr>
          <w:rFonts w:ascii="Times New Roman" w:hAnsi="Times New Roman" w:cs="Times New Roman"/>
          <w:sz w:val="24"/>
        </w:rPr>
        <w:lastRenderedPageBreak/>
        <w:t xml:space="preserve">years later, these systems were either shut down or nearly shut down. Although a large number of non-motorized trips still exist in Lahore and Karachi (see Table 1), the expansion of Pakistani cities has increased the trip length for most urban residents, which makes walking and cycling less feasible than before, encouraging a continuous shift from non-motorized to motorized modes. In this situation, public transport can provide high-quality services for urban populations at a much lower cost than a system devoted to private motorized transport and road expansion. Almost no attention is paid to the ways and means by which the demand for motorized transport could be met by improving the quality of public transport. Therefore, in the presence of a low level of public transport services, middle- and higher-income people living in larger cities prefer private vehicles, either motorcycle or car, for travel. There is an argument that public transport trips are declining or static with popular demand or aspirations for private vehicles. An alternative view is that the lack of investment in public transport and ill-considered replacement of trams and trains with diesel buses have accelerated the move away from public transport. The historical narratives presented by Imran (2006) confirm this alternative view. </w:t>
      </w:r>
    </w:p>
    <w:p w:rsidR="00984586" w:rsidRPr="007437FB" w:rsidRDefault="00984586" w:rsidP="00E06D70">
      <w:pPr>
        <w:pStyle w:val="Heading2"/>
        <w:spacing w:line="360" w:lineRule="auto"/>
        <w:ind w:left="450" w:right="843"/>
        <w:jc w:val="both"/>
        <w:rPr>
          <w:rFonts w:ascii="Times New Roman" w:hAnsi="Times New Roman" w:cs="Times New Roman"/>
        </w:rPr>
      </w:pPr>
      <w:bookmarkStart w:id="41" w:name="_Toc33656292"/>
      <w:r w:rsidRPr="007437FB">
        <w:rPr>
          <w:rFonts w:ascii="Times New Roman" w:hAnsi="Times New Roman" w:cs="Times New Roman"/>
          <w:noProof/>
          <w:lang w:eastAsia="en-US"/>
        </w:rPr>
        <w:drawing>
          <wp:anchor distT="0" distB="0" distL="114300" distR="114300" simplePos="0" relativeHeight="251661312" behindDoc="0" locked="0" layoutInCell="1" allowOverlap="1">
            <wp:simplePos x="0" y="0"/>
            <wp:positionH relativeFrom="column">
              <wp:posOffset>408940</wp:posOffset>
            </wp:positionH>
            <wp:positionV relativeFrom="paragraph">
              <wp:posOffset>248920</wp:posOffset>
            </wp:positionV>
            <wp:extent cx="4715510" cy="1733550"/>
            <wp:effectExtent l="0" t="0" r="8890" b="0"/>
            <wp:wrapTopAndBottom/>
            <wp:docPr id="1" name="Picture 1" descr="C:\Users\Saqib Raza\AppData\Local\Microsoft\Windows\INetCache\Content.Word\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aqib Raza\AppData\Local\Microsoft\Windows\INetCache\Content.Word\Capture.png"/>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3455" t="11311" r="5182" b="23083"/>
                    <a:stretch>
                      <a:fillRect/>
                    </a:stretch>
                  </pic:blipFill>
                  <pic:spPr bwMode="auto">
                    <a:xfrm>
                      <a:off x="0" y="0"/>
                      <a:ext cx="4715510" cy="1733550"/>
                    </a:xfrm>
                    <a:prstGeom prst="rect">
                      <a:avLst/>
                    </a:prstGeom>
                    <a:noFill/>
                    <a:ln>
                      <a:noFill/>
                    </a:ln>
                  </pic:spPr>
                </pic:pic>
              </a:graphicData>
            </a:graphic>
          </wp:anchor>
        </w:drawing>
      </w:r>
      <w:r w:rsidRPr="007437FB">
        <w:rPr>
          <w:rFonts w:ascii="Times New Roman" w:hAnsi="Times New Roman" w:cs="Times New Roman"/>
        </w:rPr>
        <w:t>Table 1. Modal Split in South Asian Cities</w:t>
      </w:r>
      <w:bookmarkEnd w:id="41"/>
    </w:p>
    <w:p w:rsidR="00984586" w:rsidRPr="007437FB" w:rsidRDefault="00984586" w:rsidP="00E06D70">
      <w:pPr>
        <w:spacing w:after="0" w:line="360" w:lineRule="auto"/>
        <w:ind w:left="450" w:right="843"/>
        <w:jc w:val="both"/>
        <w:rPr>
          <w:rFonts w:ascii="Times New Roman" w:hAnsi="Times New Roman" w:cs="Times New Roman"/>
          <w:sz w:val="18"/>
        </w:rPr>
      </w:pPr>
    </w:p>
    <w:p w:rsidR="00984586" w:rsidRPr="007437FB" w:rsidRDefault="00984586" w:rsidP="00E06D70">
      <w:pPr>
        <w:spacing w:after="0" w:line="360" w:lineRule="auto"/>
        <w:ind w:left="450" w:right="843"/>
        <w:jc w:val="both"/>
        <w:rPr>
          <w:rFonts w:ascii="Times New Roman" w:hAnsi="Times New Roman" w:cs="Times New Roman"/>
        </w:rPr>
      </w:pPr>
      <w:r w:rsidRPr="007437FB">
        <w:rPr>
          <w:rFonts w:ascii="Times New Roman" w:hAnsi="Times New Roman" w:cs="Times New Roman"/>
          <w:i/>
          <w:sz w:val="18"/>
        </w:rPr>
        <w:t>Sources</w:t>
      </w:r>
      <w:r w:rsidRPr="007437FB">
        <w:rPr>
          <w:rFonts w:ascii="Times New Roman" w:hAnsi="Times New Roman" w:cs="Times New Roman"/>
          <w:sz w:val="18"/>
        </w:rPr>
        <w:t xml:space="preserve">: Traffic Engineering and Transport Planning Agency (TEPA) and Japan International Cooperation Agency (JICA), 1992 (Lahore); Malik 2004 (Karachi); World Bank 2002 (other Indian cities). </w:t>
      </w:r>
    </w:p>
    <w:p w:rsidR="00984586" w:rsidRPr="007437FB" w:rsidRDefault="00984586" w:rsidP="00E06D70">
      <w:pPr>
        <w:spacing w:after="14" w:line="360" w:lineRule="auto"/>
        <w:ind w:left="450" w:right="843"/>
        <w:jc w:val="both"/>
        <w:rPr>
          <w:rFonts w:ascii="Times New Roman" w:hAnsi="Times New Roman" w:cs="Times New Roman"/>
        </w:rPr>
      </w:pPr>
    </w:p>
    <w:p w:rsidR="00984586" w:rsidRPr="007437FB" w:rsidRDefault="00984586" w:rsidP="00E06D70">
      <w:pPr>
        <w:spacing w:after="14"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Numerous factors have contributed to the upward trend of private vehicle use and the declining or static role of public transport in most cities. The most important </w:t>
      </w:r>
      <w:r w:rsidRPr="007437FB">
        <w:rPr>
          <w:rFonts w:ascii="Times New Roman" w:hAnsi="Times New Roman" w:cs="Times New Roman"/>
          <w:sz w:val="24"/>
        </w:rPr>
        <w:lastRenderedPageBreak/>
        <w:t>factor is continuous investment in roads, which left few or no funds for public transport provision in most cities of the developing world. For example, Howe (1996) reported how the heavy investment in roads in Bangladesh has become a threat to the social and natural environment. Badami (2005) mentioned that urban transport policy in India has been biased in favor of private transport modes.</w:t>
      </w:r>
    </w:p>
    <w:p w:rsidR="00984586" w:rsidRPr="007437FB" w:rsidRDefault="00984586" w:rsidP="00E06D70">
      <w:pPr>
        <w:spacing w:after="0" w:line="360" w:lineRule="auto"/>
        <w:ind w:left="450" w:right="843"/>
        <w:jc w:val="both"/>
        <w:rPr>
          <w:rFonts w:ascii="Times New Roman" w:eastAsia="Times New Roman" w:hAnsi="Times New Roman" w:cs="Times New Roman"/>
          <w:b/>
        </w:rPr>
      </w:pP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Imran and Low (2007) reported how scarce resources in Pakistani cities are deployed in road development at the expense of public transport and non-motorized transport. They found that road investment policies are not the result of any industrial development in Pakistan, and that private vehicles did not come to Pakistani cities until after World War II happened in developed world countries. These policies developed primarily due to involvement of international development institutions and their consultants, which favored roads instead of the inherited railway that passed through most of the cities. They concluded that heavy investment in roads left no money for public transport in Pakistani cities.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Tiwari (2002) and Pucher et al. (2004) favor privatization of public transport services to generate funds to operate efficient bus services and reduce government subsidies. Tiwari (2002) found that large-scale privatization of buses in New Delhi increased the capacity of public transport. Pucher et al. (2004) reported that the privately-run services in Indian cities have higher productivity, lower costs, and higher revenues per bus km of service. They concluded that privatization does have potential to improve efficiency, but it must be accompanied by institutional capacity-building, which ensures an integrated network of public transport services. This suggestion is very difficult to implement quickly because institutional coordination and sufficient human, technical, and financial capacity among transport organizations in the developing countries is a long way off (Vasconcellos 1997; Kah 2001). Even in Europe and Australia, which have well-established institutions, the privatization and deregulation of public transport has been a significant factor behind the decline in patronage and services (Cervero 1998; Mees 2005). </w:t>
      </w:r>
    </w:p>
    <w:p w:rsidR="00984586" w:rsidRPr="007437FB" w:rsidRDefault="00984586" w:rsidP="00E06D70">
      <w:pPr>
        <w:spacing w:after="506" w:line="360" w:lineRule="auto"/>
        <w:ind w:left="450" w:right="843"/>
        <w:jc w:val="both"/>
        <w:rPr>
          <w:rFonts w:ascii="Times New Roman" w:hAnsi="Times New Roman" w:cs="Times New Roman"/>
          <w:sz w:val="24"/>
        </w:rPr>
      </w:pPr>
      <w:r w:rsidRPr="007437FB">
        <w:rPr>
          <w:rFonts w:ascii="Times New Roman" w:hAnsi="Times New Roman" w:cs="Times New Roman"/>
          <w:sz w:val="24"/>
        </w:rPr>
        <w:lastRenderedPageBreak/>
        <w:t xml:space="preserve">Beside financial factors, there are a number of other factors that have been suggested as having an influence on the level of success of public transport systems. These include car ownership, traffic volume, parking policies, fuel cost, travel choices and capacity, urban density, urban sprawl, public transport network planning, public transport mode attractiveness and perception and governance (Cervero 1998; Vuchic 1999; Newman and Kenworthy 2000: Mees 2000; Cox 2003; Whitelegg and Haq 2003; Litman 2004; Kennedy et al. 2005). </w:t>
      </w:r>
    </w:p>
    <w:p w:rsidR="00984586" w:rsidRPr="007437FB" w:rsidRDefault="00984586" w:rsidP="00E06D70">
      <w:pPr>
        <w:pStyle w:val="Heading1"/>
        <w:spacing w:line="360" w:lineRule="auto"/>
        <w:ind w:left="450" w:right="843"/>
        <w:jc w:val="both"/>
        <w:rPr>
          <w:rFonts w:ascii="Times New Roman" w:hAnsi="Times New Roman" w:cs="Times New Roman"/>
          <w:sz w:val="28"/>
        </w:rPr>
      </w:pPr>
      <w:bookmarkStart w:id="42" w:name="_Toc33656293"/>
      <w:r w:rsidRPr="007437FB">
        <w:rPr>
          <w:rFonts w:ascii="Times New Roman" w:hAnsi="Times New Roman" w:cs="Times New Roman"/>
          <w:sz w:val="28"/>
        </w:rPr>
        <w:t>Analysis of Different Policies or Policy Initiatives in Pakistan</w:t>
      </w:r>
      <w:bookmarkEnd w:id="42"/>
    </w:p>
    <w:p w:rsidR="00984586" w:rsidRPr="007437FB" w:rsidRDefault="00984586" w:rsidP="00E06D70">
      <w:pPr>
        <w:pStyle w:val="Heading1"/>
        <w:spacing w:line="360" w:lineRule="auto"/>
        <w:ind w:left="450" w:right="843"/>
        <w:jc w:val="both"/>
        <w:rPr>
          <w:rFonts w:ascii="Times New Roman" w:hAnsi="Times New Roman" w:cs="Times New Roman"/>
          <w:sz w:val="28"/>
        </w:rPr>
      </w:pPr>
      <w:bookmarkStart w:id="43" w:name="_Toc33656294"/>
      <w:r w:rsidRPr="007437FB">
        <w:rPr>
          <w:rFonts w:ascii="Times New Roman" w:hAnsi="Times New Roman" w:cs="Times New Roman"/>
          <w:sz w:val="28"/>
        </w:rPr>
        <w:t>Urban Transportation in Pakistan</w:t>
      </w:r>
      <w:bookmarkEnd w:id="43"/>
    </w:p>
    <w:p w:rsidR="00984586" w:rsidRPr="007437FB" w:rsidRDefault="00984586" w:rsidP="00E06D70">
      <w:pPr>
        <w:spacing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t xml:space="preserve">National Transport Policy, 1991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In 1991, a draft National Transport Policy was published by the National Transport Research Centre (NTRC). This policy suggested the adoption of a bus-based public transport system, as compared to a rail-based mass transit system, as the preferred urban transport model in the metropolitan cities of Pakistan (Govt. of Pakistan, NTRC 1991). The NTRC transport policy also proposed that government responsibility should be limited to low-income groups by providing a sufficient number of subsidized public transport services (Govt. of Pakistan, NTRC 1991).</w:t>
      </w:r>
    </w:p>
    <w:p w:rsidR="00984586" w:rsidRPr="007437FB" w:rsidRDefault="00984586" w:rsidP="00E06D70">
      <w:pPr>
        <w:spacing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t>Prime Minister’s Public Transport Scheme, 1991</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In 1991, the Prime Minister’s Incentives Scheme to Revamp the Public Transport Scheme was initiated by the Nawaz Sharf’s government (Govt. of Pakistan, Ministry of Communication 1991). This policy included incentive packages to import taxis, buses, and mini-buses for an efficient public transport system. The incentive packages included duty free imports of taxis, buses, and mini-buses; loan arrangements from banks at a 15 per cent annual interest rate; and special registration numbers for new public transport. This policy was implemented, and the public transport fleet was upgraded. However, the policy was changed after the Nawaz government left office.</w:t>
      </w:r>
    </w:p>
    <w:p w:rsidR="00984586" w:rsidRPr="007437FB" w:rsidRDefault="00984586" w:rsidP="00E06D70">
      <w:pPr>
        <w:spacing w:line="360" w:lineRule="auto"/>
        <w:ind w:left="450" w:right="843"/>
        <w:jc w:val="both"/>
        <w:rPr>
          <w:rFonts w:ascii="Times New Roman" w:hAnsi="Times New Roman" w:cs="Times New Roman"/>
          <w:b/>
          <w:i/>
          <w:sz w:val="24"/>
        </w:rPr>
      </w:pPr>
      <w:r w:rsidRPr="007437FB">
        <w:rPr>
          <w:rFonts w:ascii="Times New Roman" w:hAnsi="Times New Roman" w:cs="Times New Roman"/>
          <w:b/>
          <w:i/>
          <w:sz w:val="24"/>
        </w:rPr>
        <w:t>Public Transport in the National Conservation Strategy (Agenda 21), 1992</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lastRenderedPageBreak/>
        <w:t>The National Conservation Strategy (NCS) was the first comprehensive strategy to provide a framework for addressing the specific environmental concerns of Pakistan (Govt. of Pakistan, Environment and Urban Affairs Division and International Union for Conservation of Nature 1992). The Transport sectors received very little attention in the NCS. The strategy recognized the wider ecological consequences of transport use, and particular attention was paid to energy and air pollution problems. However, the emphasis was clearly on technical solutions to solve environmental problems associated with improving the energy efficiency of motor vehicles.</w:t>
      </w:r>
    </w:p>
    <w:p w:rsidR="00984586" w:rsidRPr="007437FB" w:rsidRDefault="00984586" w:rsidP="00E06D70">
      <w:pPr>
        <w:spacing w:before="240"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t>Urban Transportation through Community-Based Welfare Organization</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In 1990s, two cities of Punjab province (Faisalabad and Lahore) conducted an innovative experiment to run public transport services by creating NGOs in collaboration with local private operators (Anjum and Russell 1997; LDA 1997). Accordingly, the Faisalabad Urban Transport Society (FUTS) was created in 1994 followed by the Lahore Transport System (LTS) in 1997. The FUTS and LTS were registered with the provincial Social Welfare Department with funding arranged from private operators. These NGOs were regulated by the law of social companies and administrated by a governing body. This governing body was developed on the basis of public-private-community participation to provide efficient public transport services in the city of Faisalabad and Lahore.</w:t>
      </w:r>
    </w:p>
    <w:p w:rsidR="00984586" w:rsidRPr="007437FB" w:rsidRDefault="00984586" w:rsidP="00E06D70">
      <w:pPr>
        <w:spacing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t>National Integrated Transport Policy, 1998</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In 1998, the Ministry of Communications gave the mandate to the Chartered Institute of Transport (now Chartered Institute of Logistic and Transport - CILT) for preparing a draft National Integrated Transport Policy’ (CILT 1998). This policy emphasized land use and transport integration to reduce the need to travel and to maximize the accessibility of public transport. However, the policy also suggested a zoning plan for different land uses with reservation of land for future urban transport infrastructure. It is now widely accepted that land use planning based on separated zones will generate more travel and reduce the viability of public transport. </w:t>
      </w:r>
    </w:p>
    <w:p w:rsidR="00984586" w:rsidRPr="007437FB" w:rsidRDefault="00984586" w:rsidP="00E06D70">
      <w:pPr>
        <w:spacing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lastRenderedPageBreak/>
        <w:t>Public Transport in the National Transport Strategy, 1999</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In 1999, the National Transport Strategy was developed by the Small and Medium Enterprise Development Authority (SMEDA), under the Federal Ministry of Industries and Production (Govt. of Pakistan, SMEDA 1999). In the presence of different transport ministries, the SMEDA national transport strategy showed the Nawaz government’s intention to attract private investment to the road transport sector. This strategy was approved quickly by the federal government in 1999. It should be noted that all other transport documents were draft policy documents and not formally approved by the government.</w:t>
      </w:r>
    </w:p>
    <w:p w:rsidR="00984586" w:rsidRPr="007437FB" w:rsidRDefault="00984586" w:rsidP="00E06D70">
      <w:pPr>
        <w:spacing w:before="240" w:after="18" w:line="360" w:lineRule="auto"/>
        <w:ind w:left="450" w:right="843"/>
        <w:jc w:val="both"/>
        <w:rPr>
          <w:rFonts w:ascii="Times New Roman" w:hAnsi="Times New Roman" w:cs="Times New Roman"/>
          <w:sz w:val="24"/>
        </w:rPr>
      </w:pPr>
      <w:r w:rsidRPr="007437FB">
        <w:rPr>
          <w:rFonts w:ascii="Times New Roman" w:hAnsi="Times New Roman" w:cs="Times New Roman"/>
          <w:b/>
          <w:i/>
          <w:sz w:val="24"/>
        </w:rPr>
        <w:t xml:space="preserve">Public Transport Policies in 2000s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In early 2000, the Integrated Master Plan (2001-2021) was prepared in Lahore to guide future development (LDA 2004a). Like all previous Master Plans prepared for Lahore, this plan favored the urban road network and ignored the potential of developing public transport. Accordingly, the first five-year program for transportation development in Lahore proposed to include 94.8 percent of funding for road development, management, and maintenance and only 5.2 percent for a public transport terminal (LDA, 2004a). Clearly the plan is a road development plan, not, as it is called, a comprehensive transport plan.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In 2005, the Government of the Punjab, Transport Department, commissioned MVA Asia Ltd (international consultants) to develop a network for a mass transit system (Govt. of Punjab, Transport Department 2006). The study recommended a rail-based four-line network called the Lahore Rapid Mass Transit System (LRMTS). This rail system was proposed on the assumption that air-conditioned franchised buses introduced in the past became successful due to the rising income of the growing population. Therefore, people were willing to pay for a better service. However, no evidence was provided in support of this argument. </w:t>
      </w:r>
    </w:p>
    <w:p w:rsidR="00984586" w:rsidRPr="007437FB" w:rsidRDefault="00984586" w:rsidP="00E06D70">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In 2005, the Government of Punjab prepared a Medium Term Development Framework to be implemented in 2006 to 2009. Under this framework, urban development policy objectives encompassed the establishment of an Urban Commission for preparing a comprehensive urban policy. It was proposed that a </w:t>
      </w:r>
      <w:r w:rsidRPr="007437FB">
        <w:rPr>
          <w:rFonts w:ascii="Times New Roman" w:hAnsi="Times New Roman" w:cs="Times New Roman"/>
          <w:sz w:val="24"/>
        </w:rPr>
        <w:lastRenderedPageBreak/>
        <w:t xml:space="preserve">Provincial Urban Transport Policy (PUTP) would be developed to guide the future Comprehensive Urban Transport Strategy for Lahore. This strategy will be a part of the proposed Lahore City Development Strategy, which would be prepared with the technical and financial assistance of Cities Alliance. The Alliance supported cities in preparing city development strategies that “link the process by which local stakeholders define their vision for their city and its economic growth, environmental and poverty reduction objectives, with clear priorities for actions and investments” (Cities Alliance 2006: 1). The strategy would be implemented by the proposed Punjab Large Cities Development Policy Loan (DPL), with technical and financial assistance from the World Bank (World Bank 2006). The objectives of the proposed DPL project complement city development strategies to promote economic growth in the major cities of Punjab. This growth would be achieved through metropolitan level strategic planning, integrated infrastructure investment programs, and efficient urban service delivery. The improvement of urban transport is one of the key areas in the project. </w:t>
      </w:r>
    </w:p>
    <w:p w:rsidR="00984586" w:rsidRPr="007437FB" w:rsidRDefault="00984586" w:rsidP="00E06D70">
      <w:pPr>
        <w:spacing w:line="360" w:lineRule="auto"/>
        <w:ind w:left="450" w:right="900"/>
        <w:jc w:val="both"/>
        <w:rPr>
          <w:rFonts w:ascii="Times New Roman" w:hAnsi="Times New Roman" w:cs="Times New Roman"/>
          <w:sz w:val="24"/>
        </w:rPr>
      </w:pPr>
      <w:r w:rsidRPr="007437FB">
        <w:rPr>
          <w:rFonts w:ascii="Times New Roman" w:hAnsi="Times New Roman" w:cs="Times New Roman"/>
          <w:sz w:val="24"/>
        </w:rPr>
        <w:t>This historical review shows that a number of policy documents were produced at the national, provincial, and local levels that addressed public transport directly or indirectly in Pakistan. These policy documents consistently affirmed the need for the development of public transport</w:t>
      </w:r>
    </w:p>
    <w:p w:rsidR="00984586" w:rsidRPr="007437FB" w:rsidRDefault="00984586" w:rsidP="00E06D70">
      <w:pPr>
        <w:pStyle w:val="Heading1"/>
        <w:spacing w:line="360" w:lineRule="auto"/>
        <w:ind w:left="450" w:right="843"/>
        <w:jc w:val="both"/>
        <w:rPr>
          <w:rFonts w:ascii="Times New Roman" w:hAnsi="Times New Roman" w:cs="Times New Roman"/>
          <w:sz w:val="28"/>
        </w:rPr>
      </w:pPr>
      <w:bookmarkStart w:id="44" w:name="_Toc33656295"/>
      <w:r w:rsidRPr="007437FB">
        <w:rPr>
          <w:rFonts w:ascii="Times New Roman" w:hAnsi="Times New Roman" w:cs="Times New Roman"/>
          <w:sz w:val="28"/>
        </w:rPr>
        <w:t>Conclusions and Recommendations</w:t>
      </w:r>
      <w:bookmarkEnd w:id="44"/>
    </w:p>
    <w:p w:rsidR="00984586" w:rsidRPr="007437FB" w:rsidRDefault="00984586" w:rsidP="007E4E47">
      <w:pPr>
        <w:numPr>
          <w:ilvl w:val="0"/>
          <w:numId w:val="9"/>
        </w:numPr>
        <w:spacing w:after="362" w:line="360" w:lineRule="auto"/>
        <w:ind w:left="450" w:right="843" w:hanging="270"/>
        <w:jc w:val="both"/>
        <w:rPr>
          <w:rFonts w:ascii="Times New Roman" w:hAnsi="Times New Roman" w:cs="Times New Roman"/>
          <w:sz w:val="24"/>
        </w:rPr>
      </w:pPr>
    </w:p>
    <w:p w:rsidR="00984586" w:rsidRPr="007437FB" w:rsidRDefault="00984586" w:rsidP="00E06D70">
      <w:pPr>
        <w:spacing w:line="360" w:lineRule="auto"/>
        <w:ind w:left="450" w:right="900"/>
        <w:jc w:val="both"/>
        <w:rPr>
          <w:rFonts w:ascii="Times New Roman" w:hAnsi="Times New Roman" w:cs="Times New Roman"/>
          <w:sz w:val="24"/>
        </w:rPr>
      </w:pPr>
    </w:p>
    <w:p w:rsidR="001D3663" w:rsidRPr="007437FB" w:rsidRDefault="0037369C" w:rsidP="00E06D70">
      <w:pPr>
        <w:spacing w:line="360" w:lineRule="auto"/>
        <w:jc w:val="both"/>
        <w:rPr>
          <w:rFonts w:ascii="Times New Roman" w:hAnsi="Times New Roman" w:cs="Times New Roman"/>
          <w:sz w:val="24"/>
          <w:szCs w:val="24"/>
        </w:rPr>
      </w:pPr>
      <w:r w:rsidRPr="007437FB">
        <w:rPr>
          <w:rFonts w:ascii="Times New Roman" w:hAnsi="Times New Roman" w:cs="Times New Roman"/>
        </w:rPr>
        <w:br w:type="page"/>
      </w:r>
    </w:p>
    <w:p w:rsidR="001D3663" w:rsidRPr="007437FB" w:rsidRDefault="001D3663" w:rsidP="00E06D70">
      <w:pPr>
        <w:pStyle w:val="Heading1"/>
        <w:spacing w:line="360" w:lineRule="auto"/>
        <w:jc w:val="both"/>
        <w:rPr>
          <w:rFonts w:ascii="Times New Roman" w:hAnsi="Times New Roman" w:cs="Times New Roman"/>
        </w:rPr>
        <w:sectPr w:rsidR="001D3663" w:rsidRPr="007437FB">
          <w:headerReference w:type="default" r:id="rId30"/>
          <w:pgSz w:w="12240" w:h="15840"/>
          <w:pgMar w:top="1440" w:right="1440" w:bottom="1440" w:left="1440" w:header="720" w:footer="720" w:gutter="0"/>
          <w:cols w:space="720" w:equalWidth="0">
            <w:col w:w="9360"/>
          </w:cols>
        </w:sectPr>
      </w:pPr>
    </w:p>
    <w:p w:rsidR="001D3663" w:rsidRPr="007437FB" w:rsidRDefault="001D3663" w:rsidP="00E06D70">
      <w:pPr>
        <w:spacing w:line="360" w:lineRule="auto"/>
        <w:jc w:val="both"/>
        <w:rPr>
          <w:rFonts w:ascii="Times New Roman" w:eastAsia="Cambria" w:hAnsi="Times New Roman" w:cs="Times New Roman"/>
          <w:color w:val="366091"/>
          <w:sz w:val="32"/>
          <w:szCs w:val="32"/>
        </w:rPr>
      </w:pPr>
    </w:p>
    <w:p w:rsidR="001D3663" w:rsidRPr="007437FB" w:rsidRDefault="0037369C" w:rsidP="00E06D70">
      <w:pPr>
        <w:pStyle w:val="Heading1"/>
        <w:spacing w:line="360" w:lineRule="auto"/>
        <w:jc w:val="both"/>
        <w:rPr>
          <w:rFonts w:ascii="Times New Roman" w:hAnsi="Times New Roman" w:cs="Times New Roman"/>
        </w:rPr>
      </w:pPr>
      <w:bookmarkStart w:id="45" w:name="_Toc33656296"/>
      <w:r w:rsidRPr="007437FB">
        <w:rPr>
          <w:rFonts w:ascii="Times New Roman" w:hAnsi="Times New Roman" w:cs="Times New Roman"/>
          <w:b/>
        </w:rPr>
        <w:t>Chapter-5:</w:t>
      </w:r>
      <w:r w:rsidRPr="007437FB">
        <w:rPr>
          <w:rFonts w:ascii="Times New Roman" w:hAnsi="Times New Roman" w:cs="Times New Roman"/>
        </w:rPr>
        <w:t xml:space="preserve"> Conclusion and Recommendations:</w:t>
      </w:r>
      <w:bookmarkEnd w:id="45"/>
    </w:p>
    <w:p w:rsidR="00781DC2" w:rsidRPr="007437FB" w:rsidRDefault="00781DC2" w:rsidP="00781DC2">
      <w:pPr>
        <w:spacing w:line="360" w:lineRule="auto"/>
        <w:ind w:left="450" w:right="843"/>
        <w:jc w:val="both"/>
        <w:rPr>
          <w:rFonts w:ascii="Times New Roman" w:hAnsi="Times New Roman" w:cs="Times New Roman"/>
          <w:sz w:val="24"/>
        </w:rPr>
      </w:pPr>
      <w:r w:rsidRPr="007437FB">
        <w:rPr>
          <w:rFonts w:ascii="Times New Roman" w:hAnsi="Times New Roman" w:cs="Times New Roman"/>
          <w:sz w:val="24"/>
        </w:rPr>
        <w:t xml:space="preserve">The following section attempts to list some recommendations with regard to the question, how can public transport planning and policies be made more successful in Pakistan? While the recommendations are very general, they offer insights for future public transport policy directions for Pakistan. </w:t>
      </w:r>
    </w:p>
    <w:p w:rsidR="00781DC2" w:rsidRPr="007437FB" w:rsidRDefault="00781DC2" w:rsidP="00781DC2">
      <w:pPr>
        <w:numPr>
          <w:ilvl w:val="0"/>
          <w:numId w:val="9"/>
        </w:numPr>
        <w:spacing w:after="138" w:line="360" w:lineRule="auto"/>
        <w:ind w:left="450" w:right="843" w:hanging="270"/>
        <w:jc w:val="both"/>
        <w:rPr>
          <w:rFonts w:ascii="Times New Roman" w:hAnsi="Times New Roman" w:cs="Times New Roman"/>
          <w:sz w:val="24"/>
        </w:rPr>
      </w:pPr>
      <w:r w:rsidRPr="007437FB">
        <w:rPr>
          <w:rFonts w:ascii="Times New Roman" w:hAnsi="Times New Roman" w:cs="Times New Roman"/>
          <w:sz w:val="24"/>
        </w:rPr>
        <w:t>The review of Urban Transportation in Pakistan clearly showed that public transport planning became unsuccessful due to inadequacies in an overall governance structure. For example, transport planning has traditionally been divided between road organizations and public transport organizations in Pakistan. The road organizations have a full hierarchy and capacity, while the public transport organizations existed primarily at the provincial level. In the public transport area, a sophisticated institutional culture is lacking due to low financial capacity, shortage of human resources, and a lack of professional and management skills necessary to facilitate the development of public transport. Therefore, all policies to run public transport through the public sector, the semi-public sector (corporations), the deregulated private sector (privatization with fare regulation), the public-private-community sector, and franchised private sector organizations (privatization with fare deregulation) were failed over time. The creation of the National Transit Authority (NTA) as an equivalent of the National Highway Authority (NHA) along with the development of public transport organizations at the metropolitan level and accompanied by a strong and unambiguous capacity building program for the above-mentioned organizations are required for the development of public transport services in Pakistan.</w:t>
      </w:r>
    </w:p>
    <w:p w:rsidR="00781DC2" w:rsidRPr="007437FB" w:rsidRDefault="00781DC2" w:rsidP="00781DC2">
      <w:pPr>
        <w:numPr>
          <w:ilvl w:val="0"/>
          <w:numId w:val="9"/>
        </w:numPr>
        <w:spacing w:after="138" w:line="360" w:lineRule="auto"/>
        <w:ind w:left="450" w:right="843" w:hanging="270"/>
        <w:jc w:val="both"/>
        <w:rPr>
          <w:rFonts w:ascii="Times New Roman" w:hAnsi="Times New Roman" w:cs="Times New Roman"/>
          <w:sz w:val="24"/>
        </w:rPr>
      </w:pPr>
      <w:r w:rsidRPr="007437FB">
        <w:rPr>
          <w:rFonts w:ascii="Times New Roman" w:hAnsi="Times New Roman" w:cs="Times New Roman"/>
          <w:sz w:val="24"/>
        </w:rPr>
        <w:t xml:space="preserve">The presence of mixed land use, high population and employment density, and growing needs of motorized transport use in Pakistani cities shows a potential to establish a multimodal transport system at metropolitan level. In Pakistani cities, public transport has traditionally been provided by buses, while rail-based public transport existed primarily at the intercity level. Pakistani cities have an opportunity </w:t>
      </w:r>
      <w:r w:rsidRPr="007437FB">
        <w:rPr>
          <w:rFonts w:ascii="Times New Roman" w:hAnsi="Times New Roman" w:cs="Times New Roman"/>
          <w:sz w:val="24"/>
        </w:rPr>
        <w:lastRenderedPageBreak/>
        <w:t xml:space="preserve">to convert existing intercity railway into urban rail network and buses into light rail or high-capacity trolley buses with dedicated right-of-way. Pakistani cities clearly need a hierarchy of public transport modes that can carry a large to small number of passengers in different times of the day in a well-coordinated network. The multimodal public transport system has potential to play a catalytic role in the regeneration of Pakistani cities and discontinuation of the urban sprawl. </w:t>
      </w:r>
    </w:p>
    <w:p w:rsidR="00A51209" w:rsidRPr="007437FB" w:rsidRDefault="00781DC2" w:rsidP="00781DC2">
      <w:pPr>
        <w:spacing w:line="360" w:lineRule="auto"/>
        <w:jc w:val="both"/>
        <w:rPr>
          <w:rFonts w:ascii="Times New Roman" w:hAnsi="Times New Roman" w:cs="Times New Roman"/>
        </w:rPr>
      </w:pPr>
      <w:r w:rsidRPr="007437FB">
        <w:rPr>
          <w:rFonts w:ascii="Times New Roman" w:hAnsi="Times New Roman" w:cs="Times New Roman"/>
          <w:sz w:val="24"/>
        </w:rPr>
        <w:t>Transport investment approaches adopted in Pakistan combine road projects with public transport and non-motorized projects. However, the research mentioned earlier shows that investment and incentives to use public transport would be combined with disinvestment and disincentives towards car use. The disincentive towards car use can be very effective in dense, mixed land use settings that are, fortunately, present in Pakistani cities. Therefore, strong economic controls to curb personal motor vehicle ownership and use by means of high taxes, parking costs, and traffic restraints would be required in Pakistani cities. The investment in public transport system in Pakistan demands these restrained measures to be implemented on private vehicles. Otherwise, investment towards both modes of transport would only make private transport successful.</w:t>
      </w:r>
    </w:p>
    <w:p w:rsidR="00AC0FE3" w:rsidRPr="007437FB" w:rsidRDefault="00A51209"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The efficiency of transportation systems can be defined by their</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 xml:space="preserve">availability, </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 xml:space="preserve">affordability, </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convenience, and</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 xml:space="preserve"> sustainability</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Transport planning and policies play a key role in providing an ecologically sustainable and balanced transport system</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 xml:space="preserve">A sustainable system is imperative for urban transport planning with a focus on five keys: </w:t>
      </w:r>
    </w:p>
    <w:p w:rsidR="00AC0FE3" w:rsidRPr="00451722" w:rsidRDefault="00A51209" w:rsidP="007E4E47">
      <w:pPr>
        <w:numPr>
          <w:ilvl w:val="1"/>
          <w:numId w:val="12"/>
        </w:numPr>
        <w:spacing w:line="360" w:lineRule="auto"/>
        <w:jc w:val="both"/>
        <w:rPr>
          <w:rFonts w:ascii="Times New Roman" w:hAnsi="Times New Roman" w:cs="Times New Roman"/>
        </w:rPr>
      </w:pPr>
      <w:r w:rsidRPr="00451722">
        <w:rPr>
          <w:rFonts w:ascii="Times New Roman" w:hAnsi="Times New Roman" w:cs="Times New Roman"/>
          <w:bCs/>
        </w:rPr>
        <w:t xml:space="preserve">Environment (in the form of emissions), </w:t>
      </w:r>
    </w:p>
    <w:p w:rsidR="00AC0FE3" w:rsidRPr="00451722" w:rsidRDefault="00A51209" w:rsidP="007E4E47">
      <w:pPr>
        <w:numPr>
          <w:ilvl w:val="1"/>
          <w:numId w:val="12"/>
        </w:numPr>
        <w:spacing w:line="360" w:lineRule="auto"/>
        <w:jc w:val="both"/>
        <w:rPr>
          <w:rFonts w:ascii="Times New Roman" w:hAnsi="Times New Roman" w:cs="Times New Roman"/>
        </w:rPr>
      </w:pPr>
      <w:r w:rsidRPr="00451722">
        <w:rPr>
          <w:rFonts w:ascii="Times New Roman" w:hAnsi="Times New Roman" w:cs="Times New Roman"/>
          <w:bCs/>
        </w:rPr>
        <w:t>Energy consumption (minimum fuel consumption, technology)</w:t>
      </w:r>
    </w:p>
    <w:p w:rsidR="00AC0FE3" w:rsidRPr="00451722" w:rsidRDefault="00A51209" w:rsidP="007E4E47">
      <w:pPr>
        <w:numPr>
          <w:ilvl w:val="1"/>
          <w:numId w:val="12"/>
        </w:numPr>
        <w:spacing w:line="360" w:lineRule="auto"/>
        <w:jc w:val="both"/>
        <w:rPr>
          <w:rFonts w:ascii="Times New Roman" w:hAnsi="Times New Roman" w:cs="Times New Roman"/>
        </w:rPr>
      </w:pPr>
      <w:r w:rsidRPr="00451722">
        <w:rPr>
          <w:rFonts w:ascii="Times New Roman" w:hAnsi="Times New Roman" w:cs="Times New Roman"/>
          <w:bCs/>
        </w:rPr>
        <w:t xml:space="preserve">Economy (parking price, subsidies) and </w:t>
      </w:r>
    </w:p>
    <w:p w:rsidR="00AC0FE3" w:rsidRPr="00451722" w:rsidRDefault="00A51209" w:rsidP="007E4E47">
      <w:pPr>
        <w:numPr>
          <w:ilvl w:val="1"/>
          <w:numId w:val="12"/>
        </w:numPr>
        <w:spacing w:line="360" w:lineRule="auto"/>
        <w:jc w:val="both"/>
        <w:rPr>
          <w:rFonts w:ascii="Times New Roman" w:hAnsi="Times New Roman" w:cs="Times New Roman"/>
        </w:rPr>
      </w:pPr>
      <w:r w:rsidRPr="00451722">
        <w:rPr>
          <w:rFonts w:ascii="Times New Roman" w:hAnsi="Times New Roman" w:cs="Times New Roman"/>
          <w:bCs/>
        </w:rPr>
        <w:lastRenderedPageBreak/>
        <w:t>Social satisfaction (demand patterns, mobility)</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 xml:space="preserve">A successful public transport system in urban areas would have a high sustainability output index compared to private means of transport. </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 xml:space="preserve">Congestion taxes to discourage use of private vehicles during peak hours on selected roads and regions and incentivize use of public transport in several European countries and the United Kingdom. </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Similar mechanisms are being used in some cities of India and United States</w:t>
      </w:r>
    </w:p>
    <w:p w:rsidR="00AC0FE3" w:rsidRPr="00451722" w:rsidRDefault="00A51209" w:rsidP="007E4E47">
      <w:pPr>
        <w:numPr>
          <w:ilvl w:val="0"/>
          <w:numId w:val="12"/>
        </w:numPr>
        <w:spacing w:line="360" w:lineRule="auto"/>
        <w:jc w:val="both"/>
        <w:rPr>
          <w:rFonts w:ascii="Times New Roman" w:hAnsi="Times New Roman" w:cs="Times New Roman"/>
        </w:rPr>
      </w:pPr>
      <w:r w:rsidRPr="00451722">
        <w:rPr>
          <w:rFonts w:ascii="Times New Roman" w:hAnsi="Times New Roman" w:cs="Times New Roman"/>
          <w:bCs/>
        </w:rPr>
        <w:t>Congestion charges would reduce vehicle traffic by 9 to 12 percent and significantly improve environmental quality</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 xml:space="preserve">Regulation of the number of low occupancy and slow-moving vehicles such as rickshaws that cause travel delays on the major arteries of the cities. </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This can be done by either passing on some part of the congestion cost to individual commuters on major roads in metropolitan centres or enforcing restrictions on inefficient use of vehicles during the peak hours.</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Promoting automobile traffic-free zones</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Declaration of no parking zones at major commercial areas so that citizens avoid bringing their vehicles</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Reduce parking demand and support sustainable mobility in areas while creating a more vibrant and walkable area by</w:t>
      </w:r>
    </w:p>
    <w:p w:rsidR="00AC0FE3" w:rsidRPr="007437FB" w:rsidRDefault="00A51209" w:rsidP="007E4E47">
      <w:pPr>
        <w:numPr>
          <w:ilvl w:val="2"/>
          <w:numId w:val="12"/>
        </w:numPr>
        <w:spacing w:line="360" w:lineRule="auto"/>
        <w:jc w:val="both"/>
        <w:rPr>
          <w:rFonts w:ascii="Times New Roman" w:hAnsi="Times New Roman" w:cs="Times New Roman"/>
        </w:rPr>
      </w:pPr>
      <w:r w:rsidRPr="007437FB">
        <w:rPr>
          <w:rFonts w:ascii="Times New Roman" w:hAnsi="Times New Roman" w:cs="Times New Roman"/>
        </w:rPr>
        <w:t xml:space="preserve">bus passes, </w:t>
      </w:r>
    </w:p>
    <w:p w:rsidR="00AC0FE3" w:rsidRPr="007437FB" w:rsidRDefault="00A51209" w:rsidP="007E4E47">
      <w:pPr>
        <w:numPr>
          <w:ilvl w:val="2"/>
          <w:numId w:val="12"/>
        </w:numPr>
        <w:spacing w:line="360" w:lineRule="auto"/>
        <w:jc w:val="both"/>
        <w:rPr>
          <w:rFonts w:ascii="Times New Roman" w:hAnsi="Times New Roman" w:cs="Times New Roman"/>
        </w:rPr>
      </w:pPr>
      <w:r w:rsidRPr="007437FB">
        <w:rPr>
          <w:rFonts w:ascii="Times New Roman" w:hAnsi="Times New Roman" w:cs="Times New Roman"/>
        </w:rPr>
        <w:t xml:space="preserve">fare free zones, </w:t>
      </w:r>
    </w:p>
    <w:p w:rsidR="00AC0FE3" w:rsidRPr="007437FB" w:rsidRDefault="00A51209" w:rsidP="007E4E47">
      <w:pPr>
        <w:numPr>
          <w:ilvl w:val="2"/>
          <w:numId w:val="12"/>
        </w:numPr>
        <w:spacing w:line="360" w:lineRule="auto"/>
        <w:jc w:val="both"/>
        <w:rPr>
          <w:rFonts w:ascii="Times New Roman" w:hAnsi="Times New Roman" w:cs="Times New Roman"/>
        </w:rPr>
      </w:pPr>
      <w:r w:rsidRPr="007437FB">
        <w:rPr>
          <w:rFonts w:ascii="Times New Roman" w:hAnsi="Times New Roman" w:cs="Times New Roman"/>
        </w:rPr>
        <w:t xml:space="preserve">car sharing, </w:t>
      </w:r>
    </w:p>
    <w:p w:rsidR="00AC0FE3" w:rsidRPr="007437FB" w:rsidRDefault="00A51209" w:rsidP="007E4E47">
      <w:pPr>
        <w:numPr>
          <w:ilvl w:val="2"/>
          <w:numId w:val="12"/>
        </w:numPr>
        <w:spacing w:line="360" w:lineRule="auto"/>
        <w:jc w:val="both"/>
        <w:rPr>
          <w:rFonts w:ascii="Times New Roman" w:hAnsi="Times New Roman" w:cs="Times New Roman"/>
        </w:rPr>
      </w:pPr>
      <w:r w:rsidRPr="007437FB">
        <w:rPr>
          <w:rFonts w:ascii="Times New Roman" w:hAnsi="Times New Roman" w:cs="Times New Roman"/>
        </w:rPr>
        <w:t xml:space="preserve">shared parking and </w:t>
      </w:r>
    </w:p>
    <w:p w:rsidR="00AC0FE3" w:rsidRPr="007437FB" w:rsidRDefault="00A51209" w:rsidP="007E4E47">
      <w:pPr>
        <w:numPr>
          <w:ilvl w:val="2"/>
          <w:numId w:val="12"/>
        </w:numPr>
        <w:spacing w:line="360" w:lineRule="auto"/>
        <w:jc w:val="both"/>
        <w:rPr>
          <w:rFonts w:ascii="Times New Roman" w:hAnsi="Times New Roman" w:cs="Times New Roman"/>
        </w:rPr>
      </w:pPr>
      <w:r w:rsidRPr="007437FB">
        <w:rPr>
          <w:rFonts w:ascii="Times New Roman" w:hAnsi="Times New Roman" w:cs="Times New Roman"/>
        </w:rPr>
        <w:t xml:space="preserve">improved pedestrian environment </w:t>
      </w:r>
    </w:p>
    <w:p w:rsidR="00AC0FE3"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rPr>
        <w:t xml:space="preserve">Privatization of public transport services to generate funds to operate efficient bus services and reduce government subsidies. </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lastRenderedPageBreak/>
        <w:t>Large-scale privatization of buses in New Delhi increased the capacity of public transport</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 xml:space="preserve">Privately-run services in Indian cities have higher productivity, lower costs, and higher revenues per bus km of service. </w:t>
      </w:r>
    </w:p>
    <w:p w:rsidR="00AC0FE3" w:rsidRPr="007437FB" w:rsidRDefault="00A51209" w:rsidP="007E4E47">
      <w:pPr>
        <w:numPr>
          <w:ilvl w:val="1"/>
          <w:numId w:val="12"/>
        </w:numPr>
        <w:spacing w:line="360" w:lineRule="auto"/>
        <w:jc w:val="both"/>
        <w:rPr>
          <w:rFonts w:ascii="Times New Roman" w:hAnsi="Times New Roman" w:cs="Times New Roman"/>
        </w:rPr>
      </w:pPr>
      <w:r w:rsidRPr="007437FB">
        <w:rPr>
          <w:rFonts w:ascii="Times New Roman" w:hAnsi="Times New Roman" w:cs="Times New Roman"/>
        </w:rPr>
        <w:t>This suggestion is very difficult to implement quickly because institutional coordination and sufficient human, technical, and financial capacity among transport organizations in the developing countries is a long way off.</w:t>
      </w:r>
    </w:p>
    <w:p w:rsidR="00A51209" w:rsidRPr="007437FB" w:rsidRDefault="00A51209" w:rsidP="007E4E47">
      <w:pPr>
        <w:numPr>
          <w:ilvl w:val="0"/>
          <w:numId w:val="12"/>
        </w:numPr>
        <w:spacing w:line="360" w:lineRule="auto"/>
        <w:jc w:val="both"/>
        <w:rPr>
          <w:rFonts w:ascii="Times New Roman" w:hAnsi="Times New Roman" w:cs="Times New Roman"/>
        </w:rPr>
      </w:pPr>
      <w:r w:rsidRPr="007437FB">
        <w:rPr>
          <w:rFonts w:ascii="Times New Roman" w:hAnsi="Times New Roman" w:cs="Times New Roman"/>
          <w:lang w:val="en-GB"/>
        </w:rPr>
        <w:t>Incentivization of usage of public transport</w:t>
      </w:r>
      <w:r w:rsidR="005A5787" w:rsidRPr="007437FB">
        <w:rPr>
          <w:rFonts w:ascii="Times New Roman" w:hAnsi="Times New Roman" w:cs="Times New Roman"/>
        </w:rPr>
        <w:t>. To encourage the use of public transportation, incentives may be offered to help reduce the cost to the user, including free or discounted bus, rail, or public transportation passes. Other incentives include employer-provided subsidies, reimbursements, partial payments, or pre-tax payroll reductions</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The LUTMP study team recommends for the Government of the Punjab to: </w:t>
      </w:r>
    </w:p>
    <w:p w:rsidR="001D3663" w:rsidRPr="007437FB" w:rsidRDefault="0037369C" w:rsidP="007E4E47">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bookmarkStart w:id="46" w:name="_vx1227" w:colFirst="0" w:colLast="0"/>
      <w:bookmarkEnd w:id="46"/>
      <w:r w:rsidRPr="007437FB">
        <w:rPr>
          <w:rFonts w:ascii="Times New Roman" w:eastAsia="Times New Roman" w:hAnsi="Times New Roman" w:cs="Times New Roman"/>
          <w:color w:val="000000"/>
          <w:sz w:val="24"/>
          <w:szCs w:val="24"/>
        </w:rPr>
        <w:t xml:space="preserve">Authorisation and approval of master plan by government  and concerned agencies of GoPb, and disseminate its contents to all stakeholders. </w:t>
      </w:r>
    </w:p>
    <w:p w:rsidR="001D3663" w:rsidRPr="007437FB" w:rsidRDefault="0037369C" w:rsidP="007E4E47">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Allocate implementation responsibilities by project clearly to government agencies. </w:t>
      </w:r>
    </w:p>
    <w:p w:rsidR="001D3663" w:rsidRPr="007437FB" w:rsidRDefault="0037369C" w:rsidP="007E4E47">
      <w:pPr>
        <w:numPr>
          <w:ilvl w:val="1"/>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Transport Department (TD) oversees and monitors the implementation of these projects. </w:t>
      </w:r>
    </w:p>
    <w:p w:rsidR="001D3663" w:rsidRPr="007437FB" w:rsidRDefault="0037369C" w:rsidP="007E4E47">
      <w:pPr>
        <w:numPr>
          <w:ilvl w:val="0"/>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Establish new organizational setup to make decisions on various transport projects. </w:t>
      </w:r>
    </w:p>
    <w:p w:rsidR="001D3663" w:rsidRPr="007437FB" w:rsidRDefault="0037369C" w:rsidP="007E4E47">
      <w:pPr>
        <w:numPr>
          <w:ilvl w:val="1"/>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This proposal includes the establishment of</w:t>
      </w:r>
    </w:p>
    <w:p w:rsidR="001D3663" w:rsidRPr="007437FB" w:rsidRDefault="0037369C" w:rsidP="007E4E47">
      <w:pPr>
        <w:numPr>
          <w:ilvl w:val="2"/>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 Transport Management Board (TMB)</w:t>
      </w:r>
    </w:p>
    <w:p w:rsidR="001D3663" w:rsidRPr="007437FB" w:rsidRDefault="0037369C" w:rsidP="007E4E47">
      <w:pPr>
        <w:numPr>
          <w:ilvl w:val="2"/>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Punjab Urban Transportation Planning and Engineering Institute (PUTPEI), Lahore</w:t>
      </w:r>
    </w:p>
    <w:p w:rsidR="001D3663" w:rsidRPr="007437FB" w:rsidRDefault="0037369C" w:rsidP="007E4E47">
      <w:pPr>
        <w:numPr>
          <w:ilvl w:val="2"/>
          <w:numId w:val="7"/>
        </w:numPr>
        <w:pBdr>
          <w:top w:val="nil"/>
          <w:left w:val="nil"/>
          <w:bottom w:val="nil"/>
          <w:right w:val="nil"/>
          <w:between w:val="nil"/>
        </w:pBdr>
        <w:spacing w:after="0"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Transport Development Company (LTDC) and Lahore Urban Transport Advisory </w:t>
      </w:r>
    </w:p>
    <w:p w:rsidR="001D3663" w:rsidRPr="007437FB" w:rsidRDefault="0037369C" w:rsidP="007E4E47">
      <w:pPr>
        <w:numPr>
          <w:ilvl w:val="2"/>
          <w:numId w:val="7"/>
        </w:numPr>
        <w:pBdr>
          <w:top w:val="nil"/>
          <w:left w:val="nil"/>
          <w:bottom w:val="nil"/>
          <w:right w:val="nil"/>
          <w:between w:val="nil"/>
        </w:pBdr>
        <w:spacing w:line="360" w:lineRule="auto"/>
        <w:jc w:val="both"/>
        <w:rPr>
          <w:rFonts w:ascii="Times New Roman" w:eastAsia="Times New Roman" w:hAnsi="Times New Roman" w:cs="Times New Roman"/>
          <w:color w:val="000000"/>
          <w:sz w:val="24"/>
          <w:szCs w:val="24"/>
        </w:rPr>
      </w:pPr>
      <w:r w:rsidRPr="007437FB">
        <w:rPr>
          <w:rFonts w:ascii="Times New Roman" w:eastAsia="Times New Roman" w:hAnsi="Times New Roman" w:cs="Times New Roman"/>
          <w:color w:val="000000"/>
          <w:sz w:val="24"/>
          <w:szCs w:val="24"/>
        </w:rPr>
        <w:t xml:space="preserve">Council (LUTAC) to control the urban transport sector of Lahore as presented in </w:t>
      </w: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 This institutional setup is expected also to monitor and manage the progress of the proposed projects in this plan.</w:t>
      </w:r>
    </w:p>
    <w:p w:rsidR="001D3663" w:rsidRPr="007437FB" w:rsidRDefault="001D3663" w:rsidP="00E06D70">
      <w:pPr>
        <w:spacing w:line="360" w:lineRule="auto"/>
        <w:jc w:val="both"/>
        <w:rPr>
          <w:rFonts w:ascii="Times New Roman" w:hAnsi="Times New Roman" w:cs="Times New Roman"/>
          <w:sz w:val="24"/>
          <w:szCs w:val="24"/>
        </w:rPr>
        <w:sectPr w:rsidR="001D3663" w:rsidRPr="007437FB">
          <w:headerReference w:type="default" r:id="rId31"/>
          <w:pgSz w:w="12240" w:h="15840"/>
          <w:pgMar w:top="1440" w:right="1440" w:bottom="1440" w:left="1440" w:header="720" w:footer="720" w:gutter="0"/>
          <w:cols w:space="720" w:equalWidth="0">
            <w:col w:w="9360"/>
          </w:cols>
        </w:sectPr>
      </w:pPr>
    </w:p>
    <w:p w:rsidR="001D3663" w:rsidRPr="007437FB" w:rsidRDefault="0037369C" w:rsidP="00E06D70">
      <w:pPr>
        <w:pStyle w:val="Heading1"/>
        <w:spacing w:line="360" w:lineRule="auto"/>
        <w:jc w:val="both"/>
        <w:rPr>
          <w:rFonts w:ascii="Times New Roman" w:eastAsia="Calibri" w:hAnsi="Times New Roman" w:cs="Times New Roman"/>
          <w:b/>
        </w:rPr>
      </w:pPr>
      <w:bookmarkStart w:id="47" w:name="_Toc33656297"/>
      <w:r w:rsidRPr="007437FB">
        <w:rPr>
          <w:rFonts w:ascii="Times New Roman" w:hAnsi="Times New Roman" w:cs="Times New Roman"/>
          <w:b/>
        </w:rPr>
        <w:lastRenderedPageBreak/>
        <w:t>Bibliography</w:t>
      </w:r>
      <w:bookmarkEnd w:id="47"/>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Cervero, R., &amp; Murakami, J. (2009). Rail and property development in Hong Kong: Experiences and extensions. </w:t>
      </w:r>
      <w:r w:rsidRPr="007437FB">
        <w:rPr>
          <w:rFonts w:ascii="Times New Roman" w:eastAsia="Times New Roman" w:hAnsi="Times New Roman" w:cs="Times New Roman"/>
          <w:i/>
          <w:sz w:val="24"/>
          <w:szCs w:val="24"/>
        </w:rPr>
        <w:t>Urban Studies</w:t>
      </w:r>
      <w:r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i/>
          <w:sz w:val="24"/>
          <w:szCs w:val="24"/>
        </w:rPr>
        <w:t>46</w:t>
      </w:r>
      <w:r w:rsidRPr="007437FB">
        <w:rPr>
          <w:rFonts w:ascii="Times New Roman" w:eastAsia="Times New Roman" w:hAnsi="Times New Roman" w:cs="Times New Roman"/>
          <w:sz w:val="24"/>
          <w:szCs w:val="24"/>
        </w:rPr>
        <w:t>(10), 2019–2043. https://doi.org/10.1177/0042098009339431</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Government Office for Science. (2019). </w:t>
      </w:r>
      <w:r w:rsidRPr="007437FB">
        <w:rPr>
          <w:rFonts w:ascii="Times New Roman" w:eastAsia="Times New Roman" w:hAnsi="Times New Roman" w:cs="Times New Roman"/>
          <w:i/>
          <w:sz w:val="24"/>
          <w:szCs w:val="24"/>
        </w:rPr>
        <w:t>A time of unprecedented change in the transport system</w:t>
      </w:r>
      <w:r w:rsidRPr="007437FB">
        <w:rPr>
          <w:rFonts w:ascii="Times New Roman" w:eastAsia="Times New Roman" w:hAnsi="Times New Roman" w:cs="Times New Roman"/>
          <w:sz w:val="24"/>
          <w:szCs w:val="24"/>
        </w:rPr>
        <w:t>. (January), 151. Retrieved from https://assets.publishing.service.gov.uk/government/uploads/system/uploads/attachment_data/file/775077/future_of_mobility.pdf</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Imran, M., &amp; Low, N. (2005). Sustainable urban transport in Pakistan: threats and opportunities. </w:t>
      </w:r>
      <w:r w:rsidRPr="007437FB">
        <w:rPr>
          <w:rFonts w:ascii="Times New Roman" w:eastAsia="Times New Roman" w:hAnsi="Times New Roman" w:cs="Times New Roman"/>
          <w:i/>
          <w:sz w:val="24"/>
          <w:szCs w:val="24"/>
        </w:rPr>
        <w:t>Management of Environmental Quality: An International Journal</w:t>
      </w:r>
      <w:r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i/>
          <w:sz w:val="24"/>
          <w:szCs w:val="24"/>
        </w:rPr>
        <w:t>16</w:t>
      </w:r>
      <w:r w:rsidRPr="007437FB">
        <w:rPr>
          <w:rFonts w:ascii="Times New Roman" w:eastAsia="Times New Roman" w:hAnsi="Times New Roman" w:cs="Times New Roman"/>
          <w:sz w:val="24"/>
          <w:szCs w:val="24"/>
        </w:rPr>
        <w:t>(5), 505–529. https://doi.org/10.1108/14777830510614367</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Kumarage, A. S., &amp; Jayaratne, M. D. R. P. (2008). Lessons in ownership, regulation and management from 100 years of bus transport in Sri Lanka. </w:t>
      </w:r>
      <w:r w:rsidRPr="007437FB">
        <w:rPr>
          <w:rFonts w:ascii="Times New Roman" w:eastAsia="Times New Roman" w:hAnsi="Times New Roman" w:cs="Times New Roman"/>
          <w:i/>
          <w:sz w:val="24"/>
          <w:szCs w:val="24"/>
        </w:rPr>
        <w:t>Research in Transportation Economics</w:t>
      </w:r>
      <w:r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i/>
          <w:sz w:val="24"/>
          <w:szCs w:val="24"/>
        </w:rPr>
        <w:t>22</w:t>
      </w:r>
      <w:r w:rsidRPr="007437FB">
        <w:rPr>
          <w:rFonts w:ascii="Times New Roman" w:eastAsia="Times New Roman" w:hAnsi="Times New Roman" w:cs="Times New Roman"/>
          <w:sz w:val="24"/>
          <w:szCs w:val="24"/>
        </w:rPr>
        <w:t>(1), 109–117. https://doi.org/10.1016/j.retrec.2008.05.025</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Lopez-Lambas, M. E., &amp; Monzon, A. (2010). Private funding and management for public interchanges in Madrid. </w:t>
      </w:r>
      <w:r w:rsidRPr="007437FB">
        <w:rPr>
          <w:rFonts w:ascii="Times New Roman" w:eastAsia="Times New Roman" w:hAnsi="Times New Roman" w:cs="Times New Roman"/>
          <w:i/>
          <w:sz w:val="24"/>
          <w:szCs w:val="24"/>
        </w:rPr>
        <w:t>Research in Transportation Economics</w:t>
      </w:r>
      <w:r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i/>
          <w:sz w:val="24"/>
          <w:szCs w:val="24"/>
        </w:rPr>
        <w:t>29</w:t>
      </w:r>
      <w:r w:rsidRPr="007437FB">
        <w:rPr>
          <w:rFonts w:ascii="Times New Roman" w:eastAsia="Times New Roman" w:hAnsi="Times New Roman" w:cs="Times New Roman"/>
          <w:sz w:val="24"/>
          <w:szCs w:val="24"/>
        </w:rPr>
        <w:t>(1), 323–328. https://doi.org/10.1016/j.retrec.2010.07.041</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Urban Transport Priorities: Meeting the Challenge of Socio-economic Diversity in Cities, a Case Study of Delhi, India (tiwari)</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Midgley, P. (1994). </w:t>
      </w:r>
      <w:r w:rsidRPr="007437FB">
        <w:rPr>
          <w:rFonts w:ascii="Times New Roman" w:eastAsia="Times New Roman" w:hAnsi="Times New Roman" w:cs="Times New Roman"/>
          <w:i/>
          <w:sz w:val="24"/>
          <w:szCs w:val="24"/>
        </w:rPr>
        <w:t>Urbxan TransPo t In . Asia An Operational</w:t>
      </w:r>
      <w:r w:rsidRPr="007437FB">
        <w:rPr>
          <w:rFonts w:ascii="Times New Roman" w:eastAsia="Times New Roman" w:hAnsi="Times New Roman" w:cs="Times New Roman"/>
          <w:sz w:val="24"/>
          <w:szCs w:val="24"/>
        </w:rPr>
        <w:t>. World bank.</w:t>
      </w:r>
    </w:p>
    <w:p w:rsidR="001D3663" w:rsidRPr="007437FB" w:rsidRDefault="0037369C" w:rsidP="00E06D70">
      <w:pPr>
        <w:widowControl w:val="0"/>
        <w:spacing w:line="360" w:lineRule="auto"/>
        <w:ind w:left="480" w:hanging="480"/>
        <w:jc w:val="both"/>
        <w:rPr>
          <w:rFonts w:ascii="Times New Roman" w:eastAsia="Times New Roman" w:hAnsi="Times New Roman" w:cs="Times New Roman"/>
          <w:sz w:val="24"/>
          <w:szCs w:val="24"/>
        </w:rPr>
      </w:pPr>
      <w:r w:rsidRPr="007437FB">
        <w:rPr>
          <w:rFonts w:ascii="Times New Roman" w:eastAsia="Times New Roman" w:hAnsi="Times New Roman" w:cs="Times New Roman"/>
          <w:sz w:val="24"/>
          <w:szCs w:val="24"/>
        </w:rPr>
        <w:t xml:space="preserve">Wardman, M., &amp; Tyler, J. (2000). Rail network accessibility and the demand for inter-urban rail travel. </w:t>
      </w:r>
      <w:r w:rsidRPr="007437FB">
        <w:rPr>
          <w:rFonts w:ascii="Times New Roman" w:eastAsia="Times New Roman" w:hAnsi="Times New Roman" w:cs="Times New Roman"/>
          <w:i/>
          <w:sz w:val="24"/>
          <w:szCs w:val="24"/>
        </w:rPr>
        <w:t>Transport Reviews</w:t>
      </w:r>
      <w:r w:rsidRPr="007437FB">
        <w:rPr>
          <w:rFonts w:ascii="Times New Roman" w:eastAsia="Times New Roman" w:hAnsi="Times New Roman" w:cs="Times New Roman"/>
          <w:sz w:val="24"/>
          <w:szCs w:val="24"/>
        </w:rPr>
        <w:t xml:space="preserve">, </w:t>
      </w:r>
      <w:r w:rsidRPr="007437FB">
        <w:rPr>
          <w:rFonts w:ascii="Times New Roman" w:eastAsia="Times New Roman" w:hAnsi="Times New Roman" w:cs="Times New Roman"/>
          <w:i/>
          <w:sz w:val="24"/>
          <w:szCs w:val="24"/>
        </w:rPr>
        <w:t>20</w:t>
      </w:r>
      <w:r w:rsidRPr="007437FB">
        <w:rPr>
          <w:rFonts w:ascii="Times New Roman" w:eastAsia="Times New Roman" w:hAnsi="Times New Roman" w:cs="Times New Roman"/>
          <w:sz w:val="24"/>
          <w:szCs w:val="24"/>
        </w:rPr>
        <w:t>(1), 3–24. https://doi.org/10.1080/014416400295310</w:t>
      </w:r>
    </w:p>
    <w:p w:rsidR="001D3663" w:rsidRPr="007437FB" w:rsidRDefault="001D3663" w:rsidP="00E06D70">
      <w:pPr>
        <w:spacing w:line="360" w:lineRule="auto"/>
        <w:jc w:val="both"/>
        <w:rPr>
          <w:rFonts w:ascii="Times New Roman" w:eastAsia="Times New Roman" w:hAnsi="Times New Roman" w:cs="Times New Roman"/>
          <w:sz w:val="24"/>
          <w:szCs w:val="24"/>
        </w:rPr>
      </w:pPr>
    </w:p>
    <w:p w:rsidR="001D3663" w:rsidRPr="007437FB" w:rsidRDefault="0037369C" w:rsidP="00E06D70">
      <w:pPr>
        <w:spacing w:line="360" w:lineRule="auto"/>
        <w:jc w:val="both"/>
        <w:rPr>
          <w:rFonts w:ascii="Times New Roman" w:eastAsia="Times New Roman" w:hAnsi="Times New Roman" w:cs="Times New Roman"/>
          <w:sz w:val="24"/>
          <w:szCs w:val="24"/>
        </w:rPr>
      </w:pPr>
      <w:r w:rsidRPr="007437FB">
        <w:rPr>
          <w:rFonts w:ascii="Times New Roman" w:hAnsi="Times New Roman" w:cs="Times New Roman"/>
        </w:rPr>
        <w:br w:type="page"/>
      </w:r>
    </w:p>
    <w:p w:rsidR="001D3663" w:rsidRPr="007437FB" w:rsidRDefault="0037369C" w:rsidP="00E06D70">
      <w:pPr>
        <w:pStyle w:val="Heading1"/>
        <w:spacing w:line="360" w:lineRule="auto"/>
        <w:jc w:val="both"/>
        <w:rPr>
          <w:rFonts w:ascii="Times New Roman" w:hAnsi="Times New Roman" w:cs="Times New Roman"/>
          <w:b/>
        </w:rPr>
      </w:pPr>
      <w:bookmarkStart w:id="48" w:name="_Toc33656298"/>
      <w:r w:rsidRPr="007437FB">
        <w:rPr>
          <w:rFonts w:ascii="Times New Roman" w:hAnsi="Times New Roman" w:cs="Times New Roman"/>
          <w:b/>
        </w:rPr>
        <w:lastRenderedPageBreak/>
        <w:t>Annexures</w:t>
      </w:r>
      <w:bookmarkEnd w:id="48"/>
    </w:p>
    <w:p w:rsidR="001D3663" w:rsidRPr="007437FB" w:rsidRDefault="0037369C" w:rsidP="00E06D70">
      <w:pPr>
        <w:pStyle w:val="Heading1"/>
        <w:shd w:val="clear" w:color="auto" w:fill="FFFF00"/>
        <w:spacing w:line="360" w:lineRule="auto"/>
        <w:jc w:val="both"/>
        <w:rPr>
          <w:rFonts w:ascii="Times New Roman" w:hAnsi="Times New Roman" w:cs="Times New Roman"/>
        </w:rPr>
      </w:pPr>
      <w:bookmarkStart w:id="49" w:name="_Toc33656299"/>
      <w:r w:rsidRPr="007437FB">
        <w:rPr>
          <w:rFonts w:ascii="Times New Roman" w:hAnsi="Times New Roman" w:cs="Times New Roman"/>
        </w:rPr>
        <w:t>SYNDICATE-4 and RAG (10,11,12) Field Trip Research Questions</w:t>
      </w:r>
      <w:bookmarkEnd w:id="49"/>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50" w:name="_Toc33656300"/>
      <w:r w:rsidRPr="007437FB">
        <w:rPr>
          <w:rFonts w:ascii="Times New Roman" w:hAnsi="Times New Roman" w:cs="Times New Roman"/>
        </w:rPr>
        <w:t>Department: Punjab Mass Transit Authority</w:t>
      </w:r>
      <w:bookmarkEnd w:id="50"/>
    </w:p>
    <w:p w:rsidR="001D3663" w:rsidRPr="007437FB" w:rsidRDefault="0037369C" w:rsidP="00E06D70">
      <w:pPr>
        <w:pStyle w:val="Heading3"/>
        <w:spacing w:line="360" w:lineRule="auto"/>
        <w:jc w:val="both"/>
        <w:rPr>
          <w:rFonts w:ascii="Times New Roman" w:hAnsi="Times New Roman" w:cs="Times New Roman"/>
        </w:rPr>
      </w:pPr>
      <w:bookmarkStart w:id="51" w:name="_Toc33656301"/>
      <w:r w:rsidRPr="007437FB">
        <w:rPr>
          <w:rFonts w:ascii="Times New Roman" w:hAnsi="Times New Roman" w:cs="Times New Roman"/>
        </w:rPr>
        <w:t>Syndicate Member Questions :</w:t>
      </w:r>
      <w:bookmarkEnd w:id="51"/>
    </w:p>
    <w:p w:rsidR="001D3663" w:rsidRPr="007437FB" w:rsidRDefault="0037369C" w:rsidP="00E06D70">
      <w:pPr>
        <w:tabs>
          <w:tab w:val="left" w:pos="1725"/>
        </w:tabs>
        <w:spacing w:line="360" w:lineRule="auto"/>
        <w:jc w:val="both"/>
        <w:rPr>
          <w:rFonts w:ascii="Times New Roman" w:hAnsi="Times New Roman" w:cs="Times New Roman"/>
          <w:b/>
          <w:u w:val="single"/>
        </w:rPr>
      </w:pPr>
      <w:r w:rsidRPr="007437FB">
        <w:rPr>
          <w:rFonts w:ascii="Times New Roman" w:hAnsi="Times New Roman" w:cs="Times New Roman"/>
          <w:b/>
          <w:u w:val="single"/>
        </w:rPr>
        <w:t>SANIA RASOOL BHUTTO</w:t>
      </w:r>
    </w:p>
    <w:p w:rsidR="001D3663" w:rsidRPr="007437FB" w:rsidRDefault="0037369C" w:rsidP="007E4E47">
      <w:pPr>
        <w:numPr>
          <w:ilvl w:val="0"/>
          <w:numId w:val="6"/>
        </w:numPr>
        <w:pBdr>
          <w:top w:val="nil"/>
          <w:left w:val="nil"/>
          <w:bottom w:val="nil"/>
          <w:right w:val="nil"/>
          <w:between w:val="nil"/>
        </w:pBdr>
        <w:tabs>
          <w:tab w:val="left" w:pos="1725"/>
        </w:tabs>
        <w:spacing w:after="0" w:line="360" w:lineRule="auto"/>
        <w:jc w:val="both"/>
        <w:rPr>
          <w:rFonts w:ascii="Times New Roman" w:hAnsi="Times New Roman" w:cs="Times New Roman"/>
          <w:color w:val="000000"/>
        </w:rPr>
      </w:pPr>
      <w:r w:rsidRPr="007437FB">
        <w:rPr>
          <w:rFonts w:ascii="Times New Roman" w:hAnsi="Times New Roman" w:cs="Times New Roman"/>
          <w:color w:val="000000"/>
        </w:rPr>
        <w:t>As per the operational model of PMTA, the primary mission is to establish &amp; operate mass transit system which is safe, comfortable and efficient. What challenges do PMTA faces in implementing its objectives to achieve aforementioned goals in the city of Lahore and what measures is PMTA is taking to make it more sustainable in line with the SDGs to which Pakistan has committed internationally?</w:t>
      </w:r>
    </w:p>
    <w:p w:rsidR="001D3663" w:rsidRPr="007437FB" w:rsidRDefault="0037369C" w:rsidP="007E4E47">
      <w:pPr>
        <w:numPr>
          <w:ilvl w:val="0"/>
          <w:numId w:val="6"/>
        </w:numPr>
        <w:pBdr>
          <w:top w:val="nil"/>
          <w:left w:val="nil"/>
          <w:bottom w:val="nil"/>
          <w:right w:val="nil"/>
          <w:between w:val="nil"/>
        </w:pBdr>
        <w:tabs>
          <w:tab w:val="left" w:pos="1725"/>
        </w:tabs>
        <w:spacing w:after="0" w:line="360" w:lineRule="auto"/>
        <w:jc w:val="both"/>
        <w:rPr>
          <w:rFonts w:ascii="Times New Roman" w:hAnsi="Times New Roman" w:cs="Times New Roman"/>
          <w:color w:val="000000"/>
        </w:rPr>
      </w:pPr>
      <w:r w:rsidRPr="007437FB">
        <w:rPr>
          <w:rFonts w:ascii="Times New Roman" w:hAnsi="Times New Roman" w:cs="Times New Roman"/>
          <w:color w:val="000000"/>
        </w:rPr>
        <w:t>What steps PMTA is currently taking to address transportation system problems in Lahore &amp; what projects/initiatives in this line are taken? Also, what’s the official modus operandi to improve the existing transportation system by PMTA through its operational model and how does it incorporate the feedback of essential stakeholders in its model, as it could have a major impact on the operationalization of transportation projects/initiatives undertaken?</w:t>
      </w:r>
    </w:p>
    <w:p w:rsidR="001D3663" w:rsidRPr="007437FB" w:rsidRDefault="0037369C" w:rsidP="007E4E47">
      <w:pPr>
        <w:numPr>
          <w:ilvl w:val="0"/>
          <w:numId w:val="6"/>
        </w:numPr>
        <w:pBdr>
          <w:top w:val="nil"/>
          <w:left w:val="nil"/>
          <w:bottom w:val="nil"/>
          <w:right w:val="nil"/>
          <w:between w:val="nil"/>
        </w:pBdr>
        <w:tabs>
          <w:tab w:val="left" w:pos="1725"/>
        </w:tabs>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Has PMTA concluded any internal research work related Lahore’s Transportation system? If yes, what are its conclusions? And how do you see the future of Lahore’s Transportation system ?</w:t>
      </w:r>
    </w:p>
    <w:p w:rsidR="001D3663" w:rsidRPr="007437FB" w:rsidRDefault="001D3663" w:rsidP="00E06D70">
      <w:pPr>
        <w:pBdr>
          <w:top w:val="nil"/>
          <w:left w:val="nil"/>
          <w:bottom w:val="nil"/>
          <w:right w:val="nil"/>
          <w:between w:val="nil"/>
        </w:pBdr>
        <w:tabs>
          <w:tab w:val="left" w:pos="1725"/>
        </w:tabs>
        <w:spacing w:after="0" w:line="360" w:lineRule="auto"/>
        <w:ind w:left="360" w:hanging="720"/>
        <w:jc w:val="both"/>
        <w:rPr>
          <w:rFonts w:ascii="Times New Roman" w:hAnsi="Times New Roman" w:cs="Times New Roman"/>
          <w:color w:val="000000"/>
        </w:rPr>
      </w:pPr>
    </w:p>
    <w:p w:rsidR="001D3663" w:rsidRPr="007437FB" w:rsidRDefault="001D3663" w:rsidP="00E06D70">
      <w:pPr>
        <w:pBdr>
          <w:top w:val="nil"/>
          <w:left w:val="nil"/>
          <w:bottom w:val="single" w:sz="6" w:space="1" w:color="000000"/>
          <w:right w:val="nil"/>
          <w:between w:val="nil"/>
        </w:pBdr>
        <w:tabs>
          <w:tab w:val="left" w:pos="1725"/>
        </w:tabs>
        <w:spacing w:line="360" w:lineRule="auto"/>
        <w:ind w:left="360" w:hanging="720"/>
        <w:jc w:val="both"/>
        <w:rPr>
          <w:rFonts w:ascii="Times New Roman" w:hAnsi="Times New Roman" w:cs="Times New Roman"/>
          <w:color w:val="000000"/>
        </w:rPr>
      </w:pP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37369C" w:rsidP="00E06D70">
      <w:pPr>
        <w:tabs>
          <w:tab w:val="left" w:pos="1725"/>
        </w:tabs>
        <w:spacing w:line="360" w:lineRule="auto"/>
        <w:jc w:val="both"/>
        <w:rPr>
          <w:rFonts w:ascii="Times New Roman" w:hAnsi="Times New Roman" w:cs="Times New Roman"/>
          <w:b/>
          <w:u w:val="single"/>
        </w:rPr>
      </w:pPr>
      <w:r w:rsidRPr="007437FB">
        <w:rPr>
          <w:rFonts w:ascii="Times New Roman" w:hAnsi="Times New Roman" w:cs="Times New Roman"/>
          <w:b/>
          <w:u w:val="single"/>
        </w:rPr>
        <w:t>AWAIS ALI KHAN:</w:t>
      </w:r>
    </w:p>
    <w:p w:rsidR="001D3663" w:rsidRPr="007437FB" w:rsidRDefault="0037369C" w:rsidP="007E4E47">
      <w:pPr>
        <w:numPr>
          <w:ilvl w:val="0"/>
          <w:numId w:val="4"/>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What is comparative ridership growth of metro bus and its efficacy since its establishment?</w:t>
      </w:r>
    </w:p>
    <w:p w:rsidR="001D3663" w:rsidRPr="007437FB" w:rsidRDefault="0037369C" w:rsidP="007E4E47">
      <w:pPr>
        <w:numPr>
          <w:ilvl w:val="0"/>
          <w:numId w:val="4"/>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How much reduction in traffic congestion has been due to Metro-BRT?</w:t>
      </w:r>
    </w:p>
    <w:p w:rsidR="001D3663" w:rsidRPr="007437FB" w:rsidRDefault="0037369C" w:rsidP="007E4E47">
      <w:pPr>
        <w:numPr>
          <w:ilvl w:val="0"/>
          <w:numId w:val="4"/>
        </w:numPr>
        <w:pBdr>
          <w:top w:val="nil"/>
          <w:left w:val="nil"/>
          <w:bottom w:val="nil"/>
          <w:right w:val="nil"/>
          <w:between w:val="nil"/>
        </w:pBdr>
        <w:spacing w:after="160" w:line="360" w:lineRule="auto"/>
        <w:jc w:val="both"/>
        <w:rPr>
          <w:rFonts w:ascii="Times New Roman" w:hAnsi="Times New Roman" w:cs="Times New Roman"/>
          <w:color w:val="000000"/>
        </w:rPr>
      </w:pPr>
      <w:r w:rsidRPr="007437FB">
        <w:rPr>
          <w:rFonts w:ascii="Times New Roman" w:hAnsi="Times New Roman" w:cs="Times New Roman"/>
          <w:color w:val="000000"/>
        </w:rPr>
        <w:t>What is financially viable model to make public-transport initiatives economical?</w:t>
      </w: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52" w:name="_Toc33656302"/>
      <w:r w:rsidRPr="007437FB">
        <w:rPr>
          <w:rFonts w:ascii="Times New Roman" w:hAnsi="Times New Roman" w:cs="Times New Roman"/>
        </w:rPr>
        <w:lastRenderedPageBreak/>
        <w:t>Transport Planning Unit:</w:t>
      </w:r>
      <w:bookmarkEnd w:id="52"/>
    </w:p>
    <w:p w:rsidR="001D3663" w:rsidRPr="007437FB" w:rsidRDefault="0037369C" w:rsidP="00E06D70">
      <w:pPr>
        <w:tabs>
          <w:tab w:val="left" w:pos="1725"/>
        </w:tabs>
        <w:spacing w:line="360" w:lineRule="auto"/>
        <w:jc w:val="both"/>
        <w:rPr>
          <w:rFonts w:ascii="Times New Roman" w:hAnsi="Times New Roman" w:cs="Times New Roman"/>
          <w:b/>
          <w:u w:val="single"/>
        </w:rPr>
      </w:pPr>
      <w:r w:rsidRPr="007437FB">
        <w:rPr>
          <w:rFonts w:ascii="Times New Roman" w:hAnsi="Times New Roman" w:cs="Times New Roman"/>
          <w:b/>
          <w:u w:val="single"/>
        </w:rPr>
        <w:t>ZARAR KHAN &amp; KHIZAR FAIZ</w:t>
      </w: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1. Comparison between Past and present transport policies.</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2. How the existing transport policy is protecting the environment?</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3. How does the existing transport policy enhancing the safety of communities?</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4. What's the impact of current transportation on the city's growth.</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5. To get a comprehensive traffic management plans for various cities in particularly lahore.</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 xml:space="preserve">6. How is the existing transport system in lahore sustainable?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7.How to develop a comprehensive longterm transportation plans which can support the mobility needs and economic development of cities in punjab?</w:t>
      </w: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1D3663" w:rsidP="00E06D70">
      <w:pPr>
        <w:pBdr>
          <w:bottom w:val="single" w:sz="6" w:space="1" w:color="000000"/>
        </w:pBdr>
        <w:tabs>
          <w:tab w:val="left" w:pos="1725"/>
        </w:tabs>
        <w:spacing w:line="360" w:lineRule="auto"/>
        <w:jc w:val="both"/>
        <w:rPr>
          <w:rFonts w:ascii="Times New Roman" w:hAnsi="Times New Roman" w:cs="Times New Roman"/>
        </w:rPr>
      </w:pP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53" w:name="_Toc33656303"/>
      <w:r w:rsidRPr="007437FB">
        <w:rPr>
          <w:rFonts w:ascii="Times New Roman" w:hAnsi="Times New Roman" w:cs="Times New Roman"/>
        </w:rPr>
        <w:t>Lahore Transport Company:</w:t>
      </w:r>
      <w:bookmarkEnd w:id="53"/>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NAUMAN</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 xml:space="preserve">Q1- How the transportation policies have been implemented through LTC over period of time.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Q2- Statistical information regarding different modes of transportation used by different strata of society.</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Q3-What are different socio-economic effects of LTC provided facilities-Any case study.</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Q4-How environmental issues have risen over a period of time from transportation prespective and any mitigating remedies adopted by LTC in this regard.</w:t>
      </w: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1D3663" w:rsidP="00E06D70">
      <w:pPr>
        <w:pBdr>
          <w:bottom w:val="single" w:sz="6" w:space="1" w:color="000000"/>
        </w:pBdr>
        <w:tabs>
          <w:tab w:val="left" w:pos="1725"/>
        </w:tabs>
        <w:spacing w:line="360" w:lineRule="auto"/>
        <w:jc w:val="both"/>
        <w:rPr>
          <w:rFonts w:ascii="Times New Roman" w:hAnsi="Times New Roman" w:cs="Times New Roman"/>
        </w:rPr>
      </w:pPr>
    </w:p>
    <w:p w:rsidR="001D3663" w:rsidRPr="007437FB" w:rsidRDefault="001D3663" w:rsidP="00E06D70">
      <w:pPr>
        <w:tabs>
          <w:tab w:val="left" w:pos="1725"/>
        </w:tabs>
        <w:spacing w:line="360" w:lineRule="auto"/>
        <w:jc w:val="both"/>
        <w:rPr>
          <w:rFonts w:ascii="Times New Roman" w:hAnsi="Times New Roman" w:cs="Times New Roman"/>
        </w:rPr>
      </w:pPr>
      <w:bookmarkStart w:id="54" w:name="_GoBack"/>
      <w:bookmarkEnd w:id="54"/>
    </w:p>
    <w:p w:rsidR="001D3663" w:rsidRPr="007437FB" w:rsidRDefault="0037369C" w:rsidP="00E06D70">
      <w:pPr>
        <w:pStyle w:val="Heading2"/>
        <w:spacing w:line="360" w:lineRule="auto"/>
        <w:jc w:val="both"/>
        <w:rPr>
          <w:rFonts w:ascii="Times New Roman" w:hAnsi="Times New Roman" w:cs="Times New Roman"/>
        </w:rPr>
      </w:pPr>
      <w:bookmarkStart w:id="55" w:name="_Toc33656304"/>
      <w:r w:rsidRPr="007437FB">
        <w:rPr>
          <w:rFonts w:ascii="Times New Roman" w:hAnsi="Times New Roman" w:cs="Times New Roman"/>
        </w:rPr>
        <w:t>Punjab Transport House</w:t>
      </w:r>
      <w:bookmarkEnd w:id="55"/>
    </w:p>
    <w:p w:rsidR="001D3663" w:rsidRPr="007437FB" w:rsidRDefault="0037369C" w:rsidP="00E06D70">
      <w:pPr>
        <w:tabs>
          <w:tab w:val="left" w:pos="1725"/>
        </w:tabs>
        <w:spacing w:line="360" w:lineRule="auto"/>
        <w:jc w:val="both"/>
        <w:rPr>
          <w:rFonts w:ascii="Times New Roman" w:hAnsi="Times New Roman" w:cs="Times New Roman"/>
          <w:b/>
          <w:u w:val="single"/>
        </w:rPr>
      </w:pPr>
      <w:r w:rsidRPr="007437FB">
        <w:rPr>
          <w:rFonts w:ascii="Times New Roman" w:hAnsi="Times New Roman" w:cs="Times New Roman"/>
          <w:b/>
          <w:u w:val="single"/>
        </w:rPr>
        <w:t>ELMUDIN MAZRI:</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Historical overview of transport policies especially dealing with Lahore city.</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2. How the new additions in the mode of urban transport has impacted the lives of common commuters and students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3. How does it supports gender based traveling safety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 xml:space="preserve">4. Does the current policy  deal with the growing challenges of vertical and horizontal population growth in Lahore city?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5. Does the new policies consider the sustainable transport policies ,if yes, then how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6. How are the new policies environment friendly ?</w:t>
      </w:r>
    </w:p>
    <w:p w:rsidR="001D3663" w:rsidRPr="007437FB" w:rsidRDefault="0037369C" w:rsidP="00E06D70">
      <w:pPr>
        <w:tabs>
          <w:tab w:val="left" w:pos="1725"/>
        </w:tabs>
        <w:spacing w:line="360" w:lineRule="auto"/>
        <w:jc w:val="both"/>
        <w:rPr>
          <w:rFonts w:ascii="Times New Roman" w:hAnsi="Times New Roman" w:cs="Times New Roman"/>
        </w:rPr>
      </w:pPr>
      <w:r w:rsidRPr="007437FB">
        <w:rPr>
          <w:rFonts w:ascii="Times New Roman" w:hAnsi="Times New Roman" w:cs="Times New Roman"/>
        </w:rPr>
        <w:t>How can we come up with comprehensive longterm transportation system ,  which could catter the growing challenges of urban mobility  , fulfill the needs of common commuters , and  help in economic development of cities in punjab , especially Lahore ?</w:t>
      </w: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br w:type="page"/>
      </w:r>
    </w:p>
    <w:p w:rsidR="001D3663" w:rsidRPr="007437FB" w:rsidRDefault="001D3663" w:rsidP="00E06D70">
      <w:pPr>
        <w:tabs>
          <w:tab w:val="left" w:pos="1725"/>
        </w:tabs>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56" w:name="_Toc33656305"/>
      <w:r w:rsidRPr="007437FB">
        <w:rPr>
          <w:rFonts w:ascii="Times New Roman" w:hAnsi="Times New Roman" w:cs="Times New Roman"/>
        </w:rPr>
        <w:t>RAG-10: Appraisal of Public Transportation System: A case study of Lahore.</w:t>
      </w:r>
      <w:bookmarkEnd w:id="56"/>
    </w:p>
    <w:p w:rsidR="001D3663" w:rsidRPr="007437FB" w:rsidRDefault="001D3663" w:rsidP="00E06D70">
      <w:pPr>
        <w:pStyle w:val="Heading2"/>
        <w:spacing w:line="360" w:lineRule="auto"/>
        <w:jc w:val="both"/>
        <w:rPr>
          <w:rFonts w:ascii="Times New Roman" w:hAnsi="Times New Roman" w:cs="Times New Roman"/>
        </w:rPr>
      </w:pPr>
    </w:p>
    <w:tbl>
      <w:tblPr>
        <w:tblStyle w:val="a1"/>
        <w:tblW w:w="935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tblPr>
      <w:tblGrid>
        <w:gridCol w:w="3569"/>
        <w:gridCol w:w="3138"/>
        <w:gridCol w:w="2643"/>
      </w:tblGrid>
      <w:tr w:rsidR="001D3663" w:rsidRPr="007437FB">
        <w:tc>
          <w:tcPr>
            <w:tcW w:w="3569"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Objective- RAG 12</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Department</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Type of data Required</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line="360" w:lineRule="auto"/>
              <w:jc w:val="both"/>
              <w:rPr>
                <w:rFonts w:ascii="Times New Roman" w:hAnsi="Times New Roman" w:cs="Times New Roman"/>
                <w:color w:val="000000"/>
              </w:rPr>
            </w:pPr>
            <w:r w:rsidRPr="007437FB">
              <w:rPr>
                <w:rFonts w:ascii="Times New Roman" w:hAnsi="Times New Roman" w:cs="Times New Roman"/>
                <w:color w:val="000000"/>
              </w:rPr>
              <w:t>Find out mobility trends in Lahore.</w:t>
            </w:r>
          </w:p>
          <w:p w:rsidR="001D3663" w:rsidRPr="007437FB" w:rsidRDefault="001D3663" w:rsidP="00E06D70">
            <w:pPr>
              <w:pBdr>
                <w:top w:val="nil"/>
                <w:left w:val="nil"/>
                <w:bottom w:val="nil"/>
                <w:right w:val="nil"/>
                <w:between w:val="nil"/>
              </w:pBdr>
              <w:spacing w:after="200" w:line="360" w:lineRule="auto"/>
              <w:ind w:left="720" w:hanging="720"/>
              <w:jc w:val="both"/>
              <w:rPr>
                <w:rFonts w:ascii="Times New Roman" w:hAnsi="Times New Roman" w:cs="Times New Roman"/>
                <w:color w:val="000000"/>
              </w:rPr>
            </w:pP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Transport House &amp; LTC</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 xml:space="preserve">Specified statistics of number of different modes of vehicles; routes used; modes of transport; male to female ratio. </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Find out the effectiveness of transportation system of Lahore</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P&amp;D and Transport House</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Fares of transport; traffic congestions spots; types of infrastructure; demand-supply gap.</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What steps can be taken in order to mitigate issues prevalent in transportation system</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Transport House</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Interviews.</w:t>
            </w:r>
          </w:p>
        </w:tc>
      </w:tr>
    </w:tbl>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3"/>
        <w:spacing w:line="360" w:lineRule="auto"/>
        <w:jc w:val="both"/>
        <w:rPr>
          <w:rFonts w:ascii="Times New Roman" w:hAnsi="Times New Roman" w:cs="Times New Roman"/>
        </w:rPr>
      </w:pPr>
      <w:bookmarkStart w:id="57" w:name="_Toc33656306"/>
      <w:r w:rsidRPr="007437FB">
        <w:rPr>
          <w:rFonts w:ascii="Times New Roman" w:hAnsi="Times New Roman" w:cs="Times New Roman"/>
        </w:rPr>
        <w:t>Economic Aspect</w:t>
      </w:r>
      <w:bookmarkEnd w:id="57"/>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NAEEM,KAMRAN SAGHEER</w:t>
      </w:r>
    </w:p>
    <w:p w:rsidR="001D3663" w:rsidRPr="007437FB" w:rsidRDefault="0037369C" w:rsidP="00E06D70">
      <w:pPr>
        <w:pStyle w:val="Heading3"/>
        <w:spacing w:line="360" w:lineRule="auto"/>
        <w:jc w:val="both"/>
        <w:rPr>
          <w:rFonts w:ascii="Times New Roman" w:hAnsi="Times New Roman" w:cs="Times New Roman"/>
        </w:rPr>
      </w:pPr>
      <w:bookmarkStart w:id="58" w:name="_Toc33656307"/>
      <w:r w:rsidRPr="007437FB">
        <w:rPr>
          <w:rFonts w:ascii="Times New Roman" w:hAnsi="Times New Roman" w:cs="Times New Roman"/>
        </w:rPr>
        <w:t>Questions:</w:t>
      </w:r>
      <w:bookmarkEnd w:id="58"/>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1.</w:t>
      </w:r>
      <w:r w:rsidRPr="007437FB">
        <w:rPr>
          <w:rFonts w:ascii="Times New Roman" w:hAnsi="Times New Roman" w:cs="Times New Roman"/>
        </w:rPr>
        <w:tab/>
        <w:t>What kind of direct economic opportunities has Lahore Metro-Bus Project created?</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2.</w:t>
      </w:r>
      <w:r w:rsidRPr="007437FB">
        <w:rPr>
          <w:rFonts w:ascii="Times New Roman" w:hAnsi="Times New Roman" w:cs="Times New Roman"/>
        </w:rPr>
        <w:tab/>
        <w:t>What kind of indirect economic opportunities has Lahore Metro-Bus Project created?</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3.</w:t>
      </w:r>
      <w:r w:rsidRPr="007437FB">
        <w:rPr>
          <w:rFonts w:ascii="Times New Roman" w:hAnsi="Times New Roman" w:cs="Times New Roman"/>
        </w:rPr>
        <w:tab/>
        <w:t>How has Lahore Metro-Bus project impacted the national exchequer?</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4.</w:t>
      </w:r>
      <w:r w:rsidRPr="007437FB">
        <w:rPr>
          <w:rFonts w:ascii="Times New Roman" w:hAnsi="Times New Roman" w:cs="Times New Roman"/>
        </w:rPr>
        <w:tab/>
        <w:t>What kind of economic impacts does it have on commuters?</w:t>
      </w: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3"/>
        <w:spacing w:line="360" w:lineRule="auto"/>
        <w:jc w:val="both"/>
        <w:rPr>
          <w:rFonts w:ascii="Times New Roman" w:hAnsi="Times New Roman" w:cs="Times New Roman"/>
        </w:rPr>
      </w:pPr>
      <w:bookmarkStart w:id="59" w:name="_Toc33656308"/>
      <w:r w:rsidRPr="007437FB">
        <w:rPr>
          <w:rFonts w:ascii="Times New Roman" w:hAnsi="Times New Roman" w:cs="Times New Roman"/>
        </w:rPr>
        <w:lastRenderedPageBreak/>
        <w:t>Environmental Aspect</w:t>
      </w:r>
      <w:bookmarkEnd w:id="59"/>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SAGAR KUMAR</w:t>
      </w:r>
    </w:p>
    <w:p w:rsidR="001D3663" w:rsidRPr="007437FB" w:rsidRDefault="0037369C" w:rsidP="00E06D70">
      <w:pPr>
        <w:pStyle w:val="Heading3"/>
        <w:spacing w:line="360" w:lineRule="auto"/>
        <w:jc w:val="both"/>
        <w:rPr>
          <w:rFonts w:ascii="Times New Roman" w:hAnsi="Times New Roman" w:cs="Times New Roman"/>
        </w:rPr>
      </w:pPr>
      <w:bookmarkStart w:id="60" w:name="_Toc33656309"/>
      <w:r w:rsidRPr="007437FB">
        <w:rPr>
          <w:rFonts w:ascii="Times New Roman" w:hAnsi="Times New Roman" w:cs="Times New Roman"/>
        </w:rPr>
        <w:t>Questions:</w:t>
      </w:r>
      <w:bookmarkEnd w:id="60"/>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1.</w:t>
      </w:r>
      <w:r w:rsidRPr="007437FB">
        <w:rPr>
          <w:rFonts w:ascii="Times New Roman" w:hAnsi="Times New Roman" w:cs="Times New Roman"/>
        </w:rPr>
        <w:tab/>
        <w:t>What kind of environmental risks does public transportation pose to Lahore?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2.</w:t>
      </w:r>
      <w:r w:rsidRPr="007437FB">
        <w:rPr>
          <w:rFonts w:ascii="Times New Roman" w:hAnsi="Times New Roman" w:cs="Times New Roman"/>
        </w:rPr>
        <w:tab/>
        <w:t>Was an EIA report carried out before starting the project? If yes, what were the recommendations?</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3.</w:t>
      </w:r>
      <w:r w:rsidRPr="007437FB">
        <w:rPr>
          <w:rFonts w:ascii="Times New Roman" w:hAnsi="Times New Roman" w:cs="Times New Roman"/>
        </w:rPr>
        <w:tab/>
        <w:t>How has Lahore Metro-Bus Project impacted the environment in Lahore?</w:t>
      </w: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3"/>
        <w:spacing w:line="360" w:lineRule="auto"/>
        <w:jc w:val="both"/>
        <w:rPr>
          <w:rFonts w:ascii="Times New Roman" w:hAnsi="Times New Roman" w:cs="Times New Roman"/>
        </w:rPr>
      </w:pPr>
      <w:bookmarkStart w:id="61" w:name="_Toc33656310"/>
      <w:r w:rsidRPr="007437FB">
        <w:rPr>
          <w:rFonts w:ascii="Times New Roman" w:hAnsi="Times New Roman" w:cs="Times New Roman"/>
        </w:rPr>
        <w:t>Gender Aspect:</w:t>
      </w:r>
      <w:bookmarkEnd w:id="61"/>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SHANZA FAIQ, SIDRA KHAN</w:t>
      </w:r>
    </w:p>
    <w:p w:rsidR="001D3663" w:rsidRPr="007437FB" w:rsidRDefault="0037369C" w:rsidP="00E06D70">
      <w:pPr>
        <w:pStyle w:val="Heading3"/>
        <w:spacing w:line="360" w:lineRule="auto"/>
        <w:jc w:val="both"/>
        <w:rPr>
          <w:rFonts w:ascii="Times New Roman" w:hAnsi="Times New Roman" w:cs="Times New Roman"/>
        </w:rPr>
      </w:pPr>
      <w:bookmarkStart w:id="62" w:name="_Toc33656311"/>
      <w:r w:rsidRPr="007437FB">
        <w:rPr>
          <w:rFonts w:ascii="Times New Roman" w:hAnsi="Times New Roman" w:cs="Times New Roman"/>
        </w:rPr>
        <w:t>Questions:</w:t>
      </w:r>
      <w:bookmarkEnd w:id="62"/>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Do you feel safe whilst travelling on the bus?</w:t>
      </w:r>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Have you lodged a complaint against harassment with the bus authorities? If yes, what was their response?</w:t>
      </w:r>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Have you face harassment on the bus? If yes, what kind of harassment was it?</w:t>
      </w:r>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Have the buses enabled you to have more access to employment? What impact has this had on your employment?</w:t>
      </w:r>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Do you feel more independent after using the buses?</w:t>
      </w:r>
    </w:p>
    <w:p w:rsidR="001D3663" w:rsidRPr="007437FB" w:rsidRDefault="0037369C" w:rsidP="007E4E47">
      <w:pPr>
        <w:numPr>
          <w:ilvl w:val="0"/>
          <w:numId w:val="5"/>
        </w:numPr>
        <w:pBdr>
          <w:top w:val="nil"/>
          <w:left w:val="nil"/>
          <w:bottom w:val="nil"/>
          <w:right w:val="nil"/>
          <w:between w:val="nil"/>
        </w:pBdr>
        <w:spacing w:after="0" w:line="360" w:lineRule="auto"/>
        <w:jc w:val="both"/>
        <w:rPr>
          <w:rFonts w:ascii="Times New Roman" w:hAnsi="Times New Roman" w:cs="Times New Roman"/>
          <w:color w:val="000000"/>
        </w:rPr>
      </w:pPr>
      <w:r w:rsidRPr="007437FB">
        <w:rPr>
          <w:rFonts w:ascii="Times New Roman" w:hAnsi="Times New Roman" w:cs="Times New Roman"/>
          <w:color w:val="000000"/>
        </w:rPr>
        <w:t>Has your accessibility to educational institutes increased ever since using the buses?</w:t>
      </w:r>
    </w:p>
    <w:p w:rsidR="001D3663" w:rsidRPr="007437FB" w:rsidRDefault="0037369C" w:rsidP="007E4E47">
      <w:pPr>
        <w:numPr>
          <w:ilvl w:val="0"/>
          <w:numId w:val="5"/>
        </w:numPr>
        <w:pBdr>
          <w:top w:val="nil"/>
          <w:left w:val="nil"/>
          <w:bottom w:val="nil"/>
          <w:right w:val="nil"/>
          <w:between w:val="nil"/>
        </w:pBdr>
        <w:spacing w:after="160" w:line="360" w:lineRule="auto"/>
        <w:jc w:val="both"/>
        <w:rPr>
          <w:rFonts w:ascii="Times New Roman" w:hAnsi="Times New Roman" w:cs="Times New Roman"/>
          <w:color w:val="000000"/>
        </w:rPr>
      </w:pPr>
      <w:r w:rsidRPr="007437FB">
        <w:rPr>
          <w:rFonts w:ascii="Times New Roman" w:hAnsi="Times New Roman" w:cs="Times New Roman"/>
          <w:color w:val="000000"/>
        </w:rPr>
        <w:t>Is the Lahore Metro-Bus your primary mode of travelling?</w:t>
      </w: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63" w:name="_Toc33656312"/>
      <w:r w:rsidRPr="007437FB">
        <w:rPr>
          <w:rFonts w:ascii="Times New Roman" w:hAnsi="Times New Roman" w:cs="Times New Roman"/>
        </w:rPr>
        <w:t>RAG-11:Climate Change and issues of Urban mobility.</w:t>
      </w:r>
      <w:bookmarkEnd w:id="63"/>
    </w:p>
    <w:p w:rsidR="001D3663" w:rsidRPr="007437FB" w:rsidRDefault="001D3663" w:rsidP="00E06D70">
      <w:pPr>
        <w:spacing w:line="360" w:lineRule="auto"/>
        <w:jc w:val="both"/>
        <w:rPr>
          <w:rFonts w:ascii="Times New Roman" w:hAnsi="Times New Roman" w:cs="Times New Roman"/>
        </w:rPr>
      </w:pPr>
    </w:p>
    <w:tbl>
      <w:tblPr>
        <w:tblStyle w:val="a2"/>
        <w:tblW w:w="935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tblPr>
      <w:tblGrid>
        <w:gridCol w:w="3569"/>
        <w:gridCol w:w="3138"/>
        <w:gridCol w:w="2643"/>
      </w:tblGrid>
      <w:tr w:rsidR="001D3663" w:rsidRPr="007437FB">
        <w:tc>
          <w:tcPr>
            <w:tcW w:w="3569"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lastRenderedPageBreak/>
              <w:t>Objectives – RAG 11</w:t>
            </w:r>
          </w:p>
        </w:tc>
        <w:tc>
          <w:tcPr>
            <w:tcW w:w="3138" w:type="dxa"/>
          </w:tcPr>
          <w:p w:rsidR="001D3663" w:rsidRPr="007437FB" w:rsidRDefault="001D3663" w:rsidP="00E06D70">
            <w:pPr>
              <w:spacing w:line="360" w:lineRule="auto"/>
              <w:jc w:val="both"/>
              <w:rPr>
                <w:rFonts w:ascii="Times New Roman" w:hAnsi="Times New Roman" w:cs="Times New Roman"/>
              </w:rPr>
            </w:pPr>
          </w:p>
        </w:tc>
        <w:tc>
          <w:tcPr>
            <w:tcW w:w="2643" w:type="dxa"/>
          </w:tcPr>
          <w:p w:rsidR="001D3663" w:rsidRPr="007437FB" w:rsidRDefault="001D3663" w:rsidP="00E06D70">
            <w:pPr>
              <w:spacing w:line="360" w:lineRule="auto"/>
              <w:jc w:val="both"/>
              <w:rPr>
                <w:rFonts w:ascii="Times New Roman" w:hAnsi="Times New Roman" w:cs="Times New Roman"/>
              </w:rPr>
            </w:pPr>
          </w:p>
        </w:tc>
      </w:tr>
      <w:tr w:rsidR="001D3663" w:rsidRPr="007437FB">
        <w:tc>
          <w:tcPr>
            <w:tcW w:w="3569" w:type="dxa"/>
          </w:tcPr>
          <w:p w:rsidR="001D3663" w:rsidRPr="007437FB" w:rsidRDefault="0037369C" w:rsidP="007E4E47">
            <w:pPr>
              <w:numPr>
                <w:ilvl w:val="0"/>
                <w:numId w:val="3"/>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 xml:space="preserve">To investigate the impact of modal share on climate change in Lahore. </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EPA</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Annual reports of Climate change; Current &amp; Past policies; Interviews</w:t>
            </w:r>
          </w:p>
        </w:tc>
      </w:tr>
      <w:tr w:rsidR="001D3663" w:rsidRPr="007437FB">
        <w:tc>
          <w:tcPr>
            <w:tcW w:w="3569" w:type="dxa"/>
          </w:tcPr>
          <w:p w:rsidR="001D3663" w:rsidRPr="007437FB" w:rsidRDefault="0037369C" w:rsidP="007E4E47">
            <w:pPr>
              <w:numPr>
                <w:ilvl w:val="0"/>
                <w:numId w:val="3"/>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To investigate the impact of modal share on urban mobility in Lahore.</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Secretariat (Transport);  Metro Bus Control Unit; LTC</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Interviews; Public Transport Data</w:t>
            </w:r>
          </w:p>
        </w:tc>
      </w:tr>
      <w:tr w:rsidR="001D3663" w:rsidRPr="007437FB">
        <w:tc>
          <w:tcPr>
            <w:tcW w:w="3569" w:type="dxa"/>
          </w:tcPr>
          <w:p w:rsidR="001D3663" w:rsidRPr="007437FB" w:rsidRDefault="0037369C" w:rsidP="007E4E47">
            <w:pPr>
              <w:numPr>
                <w:ilvl w:val="0"/>
                <w:numId w:val="3"/>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To assess the degree of success of government policies in addressing issues of urban mobility and climate change</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P&amp;D; Transport Planning Unit</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Interviews; Specified statistics of number of different modes of vehicles; Past and Current policies.</w:t>
            </w:r>
          </w:p>
        </w:tc>
      </w:tr>
    </w:tbl>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3"/>
        <w:spacing w:line="360" w:lineRule="auto"/>
        <w:jc w:val="both"/>
        <w:rPr>
          <w:rFonts w:ascii="Times New Roman" w:hAnsi="Times New Roman" w:cs="Times New Roman"/>
        </w:rPr>
      </w:pPr>
      <w:bookmarkStart w:id="64" w:name="_Toc33656313"/>
      <w:r w:rsidRPr="007437FB">
        <w:rPr>
          <w:rFonts w:ascii="Times New Roman" w:hAnsi="Times New Roman" w:cs="Times New Roman"/>
        </w:rPr>
        <w:t>Environmental Protection Agency :</w:t>
      </w:r>
      <w:bookmarkEnd w:id="64"/>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What are latest developments regarding Speedo Bus Feeder routes to Orange line train; MOST IMPORTANTLY THE INTEGRATED FARE SYSTEM (suggested by Sir Advisor)</w:t>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YUMAN AZHAR:</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Q1. What are the major sources of emission of GHG in Lahore? (What is the role of transport in it)</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Q2. What are steps taken to subside the effects of air pollution on climate? (Does it include steps relating to modal share)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Q3. To what extent has an increase in public transit service led to a reduction in climate change? (What changes would you suggest in modal share to address this climate change)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Q4. Is climate change impacting urban mobility or is it the other way around? Why is it so?</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The questions in brackets are the sub-questions which are subject to change as per the response of the other person)</w:t>
      </w:r>
    </w:p>
    <w:p w:rsidR="001D3663" w:rsidRPr="007437FB" w:rsidRDefault="001D3663" w:rsidP="00E06D70">
      <w:pPr>
        <w:pStyle w:val="Heading1"/>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3"/>
        <w:spacing w:line="360" w:lineRule="auto"/>
        <w:jc w:val="both"/>
        <w:rPr>
          <w:rFonts w:ascii="Times New Roman" w:hAnsi="Times New Roman" w:cs="Times New Roman"/>
        </w:rPr>
      </w:pPr>
      <w:bookmarkStart w:id="65" w:name="_Toc33656314"/>
      <w:r w:rsidRPr="007437FB">
        <w:rPr>
          <w:rFonts w:ascii="Times New Roman" w:hAnsi="Times New Roman" w:cs="Times New Roman"/>
        </w:rPr>
        <w:t>Punjab Mass Transit</w:t>
      </w:r>
      <w:bookmarkEnd w:id="65"/>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SADDAM HUSSAIN:</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Q1. How orange train and metro bus have affected urban mobility in Lahore ?</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Q2. How climate change has been affected by metro bus and orange train in Lahore?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Q3. What changes would you recommend that should be brought to make metro more attractive to public to use it instead of using private transport?</w:t>
      </w:r>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BILAL NASEER</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Q4. What type of technology(engines,etc) is implemented by metro ?</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Q5. Do you have any other plan of mass transit in pipeline?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Q6. The current government is planning to cut down the subsidies of metro which would raise fares ultimately affecting the urban mobility? Its impacts and implications?</w:t>
      </w:r>
    </w:p>
    <w:p w:rsidR="001D3663" w:rsidRPr="007437FB" w:rsidRDefault="001D3663" w:rsidP="00E06D70">
      <w:pPr>
        <w:spacing w:line="360" w:lineRule="auto"/>
        <w:jc w:val="both"/>
        <w:rPr>
          <w:rFonts w:ascii="Times New Roman" w:hAnsi="Times New Roman" w:cs="Times New Roman"/>
          <w:b/>
          <w:u w:val="single"/>
        </w:rPr>
      </w:pPr>
    </w:p>
    <w:p w:rsidR="001D3663" w:rsidRPr="007437FB" w:rsidRDefault="001D3663" w:rsidP="00E06D70">
      <w:pPr>
        <w:pBdr>
          <w:bottom w:val="single" w:sz="6" w:space="1" w:color="000000"/>
        </w:pBdr>
        <w:spacing w:line="360" w:lineRule="auto"/>
        <w:jc w:val="both"/>
        <w:rPr>
          <w:rFonts w:ascii="Times New Roman" w:hAnsi="Times New Roman" w:cs="Times New Roman"/>
          <w:b/>
          <w:u w:val="single"/>
        </w:rPr>
      </w:pPr>
    </w:p>
    <w:p w:rsidR="001D3663" w:rsidRPr="007437FB" w:rsidRDefault="001D3663" w:rsidP="00E06D70">
      <w:pPr>
        <w:spacing w:line="360" w:lineRule="auto"/>
        <w:jc w:val="both"/>
        <w:rPr>
          <w:rFonts w:ascii="Times New Roman" w:hAnsi="Times New Roman" w:cs="Times New Roman"/>
          <w:b/>
          <w:u w:val="single"/>
        </w:rPr>
      </w:pPr>
    </w:p>
    <w:p w:rsidR="001D3663" w:rsidRPr="007437FB" w:rsidRDefault="0037369C" w:rsidP="00E06D70">
      <w:pPr>
        <w:spacing w:line="360" w:lineRule="auto"/>
        <w:jc w:val="both"/>
        <w:rPr>
          <w:rFonts w:ascii="Times New Roman" w:hAnsi="Times New Roman" w:cs="Times New Roman"/>
          <w:b/>
          <w:u w:val="single"/>
        </w:rPr>
      </w:pPr>
      <w:r w:rsidRPr="007437FB">
        <w:rPr>
          <w:rFonts w:ascii="Times New Roman" w:hAnsi="Times New Roman" w:cs="Times New Roman"/>
          <w:b/>
          <w:u w:val="single"/>
        </w:rPr>
        <w:t>IQRA KHAN</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Q1. How do you think an increase in public transit services has affected urban mobility and climate change in Lahore?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 xml:space="preserve">Q2. How have Metro Bus and Orange Line affected urban mobility and climate change in Lahore? </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lastRenderedPageBreak/>
        <w:t>Q3. What is the total number of transport facilities provided by the government in Lahore over the past 2 decades?</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Q4. What efforts are being made to bring in hybrid cars and electronic forms of transport to Lahore?</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Q5. What affect have newer forms of modal share, like careem, uber and airlift had on issues of mobility?</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Q6. Is Pakistan’s indigenous auto industry investing at all in hybrid technology?</w:t>
      </w: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66" w:name="_Toc33656315"/>
      <w:r w:rsidRPr="007437FB">
        <w:rPr>
          <w:rFonts w:ascii="Times New Roman" w:hAnsi="Times New Roman" w:cs="Times New Roman"/>
        </w:rPr>
        <w:t>RAG-12: Urban Mobility of Lahore-A case study:</w:t>
      </w:r>
      <w:bookmarkEnd w:id="66"/>
    </w:p>
    <w:p w:rsidR="001D3663" w:rsidRPr="007437FB" w:rsidRDefault="001D3663" w:rsidP="00E06D70">
      <w:pPr>
        <w:spacing w:line="360" w:lineRule="auto"/>
        <w:jc w:val="both"/>
        <w:rPr>
          <w:rFonts w:ascii="Times New Roman" w:hAnsi="Times New Roman" w:cs="Times New Roman"/>
        </w:rPr>
      </w:pPr>
    </w:p>
    <w:p w:rsidR="001D3663" w:rsidRPr="007437FB" w:rsidRDefault="001D3663" w:rsidP="00E06D70">
      <w:pPr>
        <w:spacing w:line="360" w:lineRule="auto"/>
        <w:jc w:val="both"/>
        <w:rPr>
          <w:rFonts w:ascii="Times New Roman" w:hAnsi="Times New Roman" w:cs="Times New Roman"/>
        </w:rPr>
      </w:pPr>
    </w:p>
    <w:tbl>
      <w:tblPr>
        <w:tblStyle w:val="a3"/>
        <w:tblW w:w="9350" w:type="dxa"/>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Layout w:type="fixed"/>
        <w:tblLook w:val="0400"/>
      </w:tblPr>
      <w:tblGrid>
        <w:gridCol w:w="3569"/>
        <w:gridCol w:w="3138"/>
        <w:gridCol w:w="2643"/>
      </w:tblGrid>
      <w:tr w:rsidR="001D3663" w:rsidRPr="007437FB">
        <w:tc>
          <w:tcPr>
            <w:tcW w:w="3569"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Objective- RAG 12</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Department</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Type of data Required</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line="360" w:lineRule="auto"/>
              <w:jc w:val="both"/>
              <w:rPr>
                <w:rFonts w:ascii="Times New Roman" w:hAnsi="Times New Roman" w:cs="Times New Roman"/>
                <w:color w:val="000000"/>
              </w:rPr>
            </w:pPr>
            <w:r w:rsidRPr="007437FB">
              <w:rPr>
                <w:rFonts w:ascii="Times New Roman" w:hAnsi="Times New Roman" w:cs="Times New Roman"/>
                <w:color w:val="000000"/>
              </w:rPr>
              <w:t>Find out mobility trends in Lahore.</w:t>
            </w:r>
          </w:p>
          <w:p w:rsidR="001D3663" w:rsidRPr="007437FB" w:rsidRDefault="001D3663" w:rsidP="00E06D70">
            <w:pPr>
              <w:pBdr>
                <w:top w:val="nil"/>
                <w:left w:val="nil"/>
                <w:bottom w:val="nil"/>
                <w:right w:val="nil"/>
                <w:between w:val="nil"/>
              </w:pBdr>
              <w:spacing w:after="200" w:line="360" w:lineRule="auto"/>
              <w:ind w:left="720" w:hanging="720"/>
              <w:jc w:val="both"/>
              <w:rPr>
                <w:rFonts w:ascii="Times New Roman" w:hAnsi="Times New Roman" w:cs="Times New Roman"/>
                <w:color w:val="000000"/>
              </w:rPr>
            </w:pP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Transport House &amp; LTC</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 xml:space="preserve">Specified statistics of number of different modes of vehicles; routes used; modes of transport; male to female ratio. </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Find out the effectiveness of transportation system of Lahore</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P&amp;D and Transport House</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Fares of transport; traffic congestions spots; types of infrastructure; demand-supply gap.</w:t>
            </w:r>
          </w:p>
        </w:tc>
      </w:tr>
      <w:tr w:rsidR="001D3663" w:rsidRPr="007437FB">
        <w:tc>
          <w:tcPr>
            <w:tcW w:w="3569" w:type="dxa"/>
          </w:tcPr>
          <w:p w:rsidR="001D3663" w:rsidRPr="007437FB" w:rsidRDefault="0037369C" w:rsidP="007E4E47">
            <w:pPr>
              <w:numPr>
                <w:ilvl w:val="0"/>
                <w:numId w:val="1"/>
              </w:numPr>
              <w:pBdr>
                <w:top w:val="nil"/>
                <w:left w:val="nil"/>
                <w:bottom w:val="nil"/>
                <w:right w:val="nil"/>
                <w:between w:val="nil"/>
              </w:pBdr>
              <w:spacing w:after="200" w:line="360" w:lineRule="auto"/>
              <w:jc w:val="both"/>
              <w:rPr>
                <w:rFonts w:ascii="Times New Roman" w:hAnsi="Times New Roman" w:cs="Times New Roman"/>
                <w:color w:val="000000"/>
              </w:rPr>
            </w:pPr>
            <w:r w:rsidRPr="007437FB">
              <w:rPr>
                <w:rFonts w:ascii="Times New Roman" w:hAnsi="Times New Roman" w:cs="Times New Roman"/>
                <w:color w:val="000000"/>
              </w:rPr>
              <w:t>What steps can be taken in order to mitigate issues prevalent in transportation system</w:t>
            </w:r>
          </w:p>
        </w:tc>
        <w:tc>
          <w:tcPr>
            <w:tcW w:w="3138"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Transport House</w:t>
            </w:r>
          </w:p>
        </w:tc>
        <w:tc>
          <w:tcPr>
            <w:tcW w:w="2643" w:type="dxa"/>
          </w:tcPr>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Interviews.</w:t>
            </w:r>
          </w:p>
        </w:tc>
      </w:tr>
    </w:tbl>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1. What are the various trends in mobility that have been observed in the past ten years ?</w:t>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lastRenderedPageBreak/>
        <w:t>2. Has there been a shift in the usage of public transport as a result of the introduction of Metrobus ?</w:t>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3. How is the traffic managed and does traffic management merely lead to efficiency of transportation system or there are other factors too that contribute towards it ?</w:t>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 xml:space="preserve">4. What policies have so far been introduced to improve the efficiency in transport system in Lahore? </w:t>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5.Were these policies capable of bringing about the needed change ?</w:t>
      </w:r>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rPr>
        <w:t>6. Can you tell us something about the new fare policy for the Metrobus which has been introduced recently?</w:t>
      </w:r>
    </w:p>
    <w:p w:rsidR="001D3663" w:rsidRPr="007437FB" w:rsidRDefault="001D3663" w:rsidP="00E06D70">
      <w:pPr>
        <w:pBdr>
          <w:bottom w:val="single" w:sz="6" w:space="1" w:color="000000"/>
        </w:pBdr>
        <w:spacing w:line="360" w:lineRule="auto"/>
        <w:jc w:val="both"/>
        <w:rPr>
          <w:rFonts w:ascii="Times New Roman" w:hAnsi="Times New Roman" w:cs="Times New Roman"/>
        </w:rPr>
      </w:pPr>
    </w:p>
    <w:p w:rsidR="001D3663" w:rsidRPr="007437FB" w:rsidRDefault="0037369C" w:rsidP="00E06D70">
      <w:pPr>
        <w:pStyle w:val="Heading2"/>
        <w:spacing w:line="360" w:lineRule="auto"/>
        <w:jc w:val="both"/>
        <w:rPr>
          <w:rFonts w:ascii="Times New Roman" w:hAnsi="Times New Roman" w:cs="Times New Roman"/>
        </w:rPr>
      </w:pPr>
      <w:bookmarkStart w:id="67" w:name="_Toc33656316"/>
      <w:r w:rsidRPr="007437FB">
        <w:rPr>
          <w:rFonts w:ascii="Times New Roman" w:hAnsi="Times New Roman" w:cs="Times New Roman"/>
        </w:rPr>
        <w:t>RAG-10 Ancillary Work</w:t>
      </w:r>
      <w:bookmarkEnd w:id="67"/>
    </w:p>
    <w:p w:rsidR="001D3663" w:rsidRPr="007437FB" w:rsidRDefault="0037369C" w:rsidP="00E06D70">
      <w:pPr>
        <w:spacing w:line="360" w:lineRule="auto"/>
        <w:jc w:val="both"/>
        <w:rPr>
          <w:rFonts w:ascii="Times New Roman" w:hAnsi="Times New Roman" w:cs="Times New Roman"/>
        </w:rPr>
      </w:pPr>
      <w:r w:rsidRPr="007437FB">
        <w:rPr>
          <w:rFonts w:ascii="Times New Roman" w:hAnsi="Times New Roman" w:cs="Times New Roman"/>
          <w:noProof/>
          <w:lang w:eastAsia="en-US"/>
        </w:rPr>
        <w:drawing>
          <wp:inline distT="0" distB="0" distL="0" distR="0">
            <wp:extent cx="5727700" cy="1598930"/>
            <wp:effectExtent l="0" t="0" r="0" b="0"/>
            <wp:docPr id="18"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2"/>
                    <a:srcRect/>
                    <a:stretch>
                      <a:fillRect/>
                    </a:stretch>
                  </pic:blipFill>
                  <pic:spPr>
                    <a:xfrm>
                      <a:off x="0" y="0"/>
                      <a:ext cx="5727700" cy="1598930"/>
                    </a:xfrm>
                    <a:prstGeom prst="rect">
                      <a:avLst/>
                    </a:prstGeom>
                    <a:ln/>
                  </pic:spPr>
                </pic:pic>
              </a:graphicData>
            </a:graphic>
          </wp:inline>
        </w:drawing>
      </w:r>
    </w:p>
    <w:p w:rsidR="001D3663" w:rsidRPr="007437FB" w:rsidRDefault="001D3663" w:rsidP="00E06D70">
      <w:pPr>
        <w:spacing w:line="360" w:lineRule="auto"/>
        <w:jc w:val="both"/>
        <w:rPr>
          <w:rFonts w:ascii="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The Lahore Metrobus System has a total of 27 stops, which commence from Shahdara and end at Gajjumata. The route stretches for a total of 27 kilometres, and can be accessed using single-ride tokens, which cost Rupees 30, or multi-ride metrobus cards, which cost Rupees 130. </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b/>
        </w:rPr>
      </w:pPr>
      <w:r w:rsidRPr="007437FB">
        <w:rPr>
          <w:rFonts w:ascii="Times New Roman" w:eastAsia="Times New Roman" w:hAnsi="Times New Roman" w:cs="Times New Roman"/>
          <w:b/>
        </w:rPr>
        <w:t>Research Methodology</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lastRenderedPageBreak/>
        <w:t xml:space="preserve">Twenty semi-structured interviews were carried out, along with two observational trips carried out from Shahdara to Gajjumata. The reason for choosing these research methods was to gain an in-depth, qualitative understanding of the issues faced by women. Two sources of data collection (interviews and observation) were used in order to ensure validity, reliability and generalizability of results. </w:t>
      </w:r>
    </w:p>
    <w:p w:rsidR="001D3663" w:rsidRPr="007437FB" w:rsidRDefault="001D3663" w:rsidP="00E06D70">
      <w:pPr>
        <w:spacing w:line="360" w:lineRule="auto"/>
        <w:jc w:val="both"/>
        <w:rPr>
          <w:rFonts w:ascii="Times New Roman" w:eastAsia="Times New Roman" w:hAnsi="Times New Roman" w:cs="Times New Roman"/>
          <w:b/>
        </w:rPr>
      </w:pPr>
    </w:p>
    <w:p w:rsidR="001D3663" w:rsidRPr="007437FB" w:rsidRDefault="0037369C" w:rsidP="00E06D70">
      <w:pPr>
        <w:spacing w:line="360" w:lineRule="auto"/>
        <w:jc w:val="both"/>
        <w:rPr>
          <w:rFonts w:ascii="Times New Roman" w:eastAsia="Times New Roman" w:hAnsi="Times New Roman" w:cs="Times New Roman"/>
          <w:b/>
        </w:rPr>
      </w:pPr>
      <w:r w:rsidRPr="007437FB">
        <w:rPr>
          <w:rFonts w:ascii="Times New Roman" w:eastAsia="Times New Roman" w:hAnsi="Times New Roman" w:cs="Times New Roman"/>
          <w:b/>
        </w:rPr>
        <w:t>Sample Selection</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For the purposes of conducting primary research, we visited stops at Shahdara, Katchery, Model Town and Ghazi Chowk in order to conduct semi-structured interviews with a total of twenty women. These interviews took place at the bus platforms, whilst two trips were also carried out from the first to the last route of the bus to generally observe attitude of commuters towards women in the buses. Five women were interviewed from each stop, and the sample size was chosen randomly in order to ensure validity of results. The locations were not chosen randomly; the purpose was to select areas with a difference in terms of socio-economic classes. Researchers who have worked on urban transport issues in Lahore</w:t>
      </w:r>
      <w:r w:rsidRPr="007437FB">
        <w:rPr>
          <w:rFonts w:ascii="Times New Roman" w:eastAsia="Times New Roman" w:hAnsi="Times New Roman" w:cs="Times New Roman"/>
          <w:vertAlign w:val="superscript"/>
        </w:rPr>
        <w:footnoteReference w:id="2"/>
      </w:r>
      <w:r w:rsidRPr="007437FB">
        <w:rPr>
          <w:rFonts w:ascii="Times New Roman" w:eastAsia="Times New Roman" w:hAnsi="Times New Roman" w:cs="Times New Roman"/>
        </w:rPr>
        <w:t xml:space="preserve"> were consulted in order to choose locations that would correlate with differences in socio-economic status of the passengers who normally commute from there. This was done to get a multivariate sample belonging from different socio-economic classes. Although it would be beyond the scope of this research to garner data from a host of different economic backgrounds, the aim was to understand the experiences of women from the middle and lower classes. This would enhance the generalizability of the study’s results and make it more valid; because the data shows experiences of different types of women. </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The following are the basis upon which the women were chosen:</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1) Socio-economic background (decided on the basis of the socio-economic status of the localities)</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2) Occupational status (housewives, working women)</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3) Age (categorized as: 20-29, 30-39, 40 and above) </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b/>
        </w:rPr>
      </w:pPr>
      <w:r w:rsidRPr="007437FB">
        <w:rPr>
          <w:rFonts w:ascii="Times New Roman" w:eastAsia="Times New Roman" w:hAnsi="Times New Roman" w:cs="Times New Roman"/>
          <w:b/>
        </w:rPr>
        <w:t>Interview Questions</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The following questions were asked from the respondents </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1.</w:t>
      </w:r>
      <w:r w:rsidRPr="007437FB">
        <w:rPr>
          <w:rFonts w:ascii="Times New Roman" w:eastAsia="Times New Roman" w:hAnsi="Times New Roman" w:cs="Times New Roman"/>
        </w:rPr>
        <w:tab/>
        <w:t>Do you feel safe whilst travelling on the bus?</w:t>
      </w:r>
    </w:p>
    <w:p w:rsidR="001D3663" w:rsidRPr="007437FB" w:rsidRDefault="0037369C" w:rsidP="00E06D70">
      <w:pPr>
        <w:spacing w:line="360" w:lineRule="auto"/>
        <w:ind w:left="720" w:hanging="720"/>
        <w:jc w:val="both"/>
        <w:rPr>
          <w:rFonts w:ascii="Times New Roman" w:eastAsia="Times New Roman" w:hAnsi="Times New Roman" w:cs="Times New Roman"/>
        </w:rPr>
      </w:pPr>
      <w:r w:rsidRPr="007437FB">
        <w:rPr>
          <w:rFonts w:ascii="Times New Roman" w:eastAsia="Times New Roman" w:hAnsi="Times New Roman" w:cs="Times New Roman"/>
        </w:rPr>
        <w:t>2.</w:t>
      </w:r>
      <w:r w:rsidRPr="007437FB">
        <w:rPr>
          <w:rFonts w:ascii="Times New Roman" w:eastAsia="Times New Roman" w:hAnsi="Times New Roman" w:cs="Times New Roman"/>
        </w:rPr>
        <w:tab/>
        <w:t>Have you lodged a complaint against harassment with the bus authorities? If yes, what was their response?</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3.</w:t>
      </w:r>
      <w:r w:rsidRPr="007437FB">
        <w:rPr>
          <w:rFonts w:ascii="Times New Roman" w:eastAsia="Times New Roman" w:hAnsi="Times New Roman" w:cs="Times New Roman"/>
        </w:rPr>
        <w:tab/>
        <w:t>Have you face harassment on the bus? If yes, what kind of harassment was it?</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4.         Why do you think you have faced this harassment? </w:t>
      </w:r>
    </w:p>
    <w:p w:rsidR="001D3663" w:rsidRPr="007437FB" w:rsidRDefault="0037369C" w:rsidP="00E06D70">
      <w:pPr>
        <w:spacing w:line="360" w:lineRule="auto"/>
        <w:ind w:left="720" w:hanging="720"/>
        <w:jc w:val="both"/>
        <w:rPr>
          <w:rFonts w:ascii="Times New Roman" w:eastAsia="Times New Roman" w:hAnsi="Times New Roman" w:cs="Times New Roman"/>
        </w:rPr>
      </w:pPr>
      <w:r w:rsidRPr="007437FB">
        <w:rPr>
          <w:rFonts w:ascii="Times New Roman" w:eastAsia="Times New Roman" w:hAnsi="Times New Roman" w:cs="Times New Roman"/>
        </w:rPr>
        <w:t>5.</w:t>
      </w:r>
      <w:r w:rsidRPr="007437FB">
        <w:rPr>
          <w:rFonts w:ascii="Times New Roman" w:eastAsia="Times New Roman" w:hAnsi="Times New Roman" w:cs="Times New Roman"/>
        </w:rPr>
        <w:tab/>
        <w:t>Have the buses enabled you to have more access to employment? What impact has this had on your employment?</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6.</w:t>
      </w:r>
      <w:r w:rsidRPr="007437FB">
        <w:rPr>
          <w:rFonts w:ascii="Times New Roman" w:eastAsia="Times New Roman" w:hAnsi="Times New Roman" w:cs="Times New Roman"/>
        </w:rPr>
        <w:tab/>
        <w:t>Do you feel more independent after using the buses?</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7.</w:t>
      </w:r>
      <w:r w:rsidRPr="007437FB">
        <w:rPr>
          <w:rFonts w:ascii="Times New Roman" w:eastAsia="Times New Roman" w:hAnsi="Times New Roman" w:cs="Times New Roman"/>
        </w:rPr>
        <w:tab/>
        <w:t>Has your accessibility to educational institutes increased ever since using the buses?</w:t>
      </w: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8.</w:t>
      </w:r>
      <w:r w:rsidRPr="007437FB">
        <w:rPr>
          <w:rFonts w:ascii="Times New Roman" w:eastAsia="Times New Roman" w:hAnsi="Times New Roman" w:cs="Times New Roman"/>
        </w:rPr>
        <w:tab/>
        <w:t>Is the Lahore Metro-Bus your primary mode of travelling?</w:t>
      </w:r>
    </w:p>
    <w:p w:rsidR="001D3663" w:rsidRPr="007437FB" w:rsidRDefault="001D3663" w:rsidP="00E06D70">
      <w:pPr>
        <w:spacing w:line="360" w:lineRule="auto"/>
        <w:jc w:val="both"/>
        <w:rPr>
          <w:rFonts w:ascii="Times New Roman" w:eastAsia="Times New Roman" w:hAnsi="Times New Roman" w:cs="Times New Roman"/>
        </w:rPr>
      </w:pPr>
    </w:p>
    <w:p w:rsidR="001D3663" w:rsidRPr="007437FB" w:rsidRDefault="0037369C" w:rsidP="00E06D70">
      <w:pPr>
        <w:spacing w:line="360" w:lineRule="auto"/>
        <w:jc w:val="both"/>
        <w:rPr>
          <w:rFonts w:ascii="Times New Roman" w:eastAsia="Times New Roman" w:hAnsi="Times New Roman" w:cs="Times New Roman"/>
        </w:rPr>
      </w:pPr>
      <w:r w:rsidRPr="007437FB">
        <w:rPr>
          <w:rFonts w:ascii="Times New Roman" w:eastAsia="Times New Roman" w:hAnsi="Times New Roman" w:cs="Times New Roman"/>
        </w:rPr>
        <w:t xml:space="preserve">Each interview took approximately fifteen to twenty minutes to conduct, and the answers were recorded on an audio recording device and later transcribed. This was done so that the interviewers could retain all information, not forget any responses and not let their biases impeded the answers offered. The answers were transcribed on the same day, so that they could be analysed in time from memory. </w:t>
      </w:r>
    </w:p>
    <w:sectPr w:rsidR="001D3663" w:rsidRPr="007437FB" w:rsidSect="001D3663">
      <w:footerReference w:type="default" r:id="rId33"/>
      <w:pgSz w:w="12240" w:h="15840"/>
      <w:pgMar w:top="1440" w:right="1440" w:bottom="1440" w:left="1440" w:header="720" w:footer="720" w:gutter="0"/>
      <w:cols w:space="720" w:equalWidth="0">
        <w:col w:w="9360"/>
      </w:cols>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7" w:author="Microsoft Office User" w:date="2020-01-13T10:16: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Please use light colors for better visibility</w:t>
      </w:r>
    </w:p>
  </w:comment>
  <w:comment w:id="8" w:author="Microsoft Office User" w:date="2020-01-13T10:28: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referencing format as per Harvard Referencing</w:t>
      </w:r>
    </w:p>
  </w:comment>
  <w:comment w:id="14" w:author="Microsoft Office User" w:date="2020-01-13T10:41: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Effect</w:t>
      </w:r>
    </w:p>
  </w:comment>
  <w:comment w:id="15" w:author="Microsoft Office User" w:date="2020-01-13T10:42: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Depts. Or departments</w:t>
      </w:r>
    </w:p>
  </w:comment>
  <w:comment w:id="32" w:author="Microsoft Office User" w:date="2020-01-13T10:51: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Pl be consistent with Referencing style</w:t>
      </w:r>
    </w:p>
  </w:comment>
  <w:comment w:id="33" w:author="pc" w:date="2020-01-15T14:57:00Z" w:initials="p">
    <w:p w:rsidR="001F2CE1" w:rsidRDefault="001F2CE1">
      <w:pPr>
        <w:pStyle w:val="CommentText"/>
      </w:pPr>
      <w:r>
        <w:rPr>
          <w:rStyle w:val="CommentReference"/>
        </w:rPr>
        <w:annotationRef/>
      </w:r>
    </w:p>
  </w:comment>
  <w:comment w:id="34" w:author="Microsoft Office User" w:date="2020-01-13T10:52:00Z" w:initials="">
    <w:p w:rsidR="001F2CE1" w:rsidRDefault="001F2CE1">
      <w:pPr>
        <w:widowControl w:val="0"/>
        <w:pBdr>
          <w:top w:val="nil"/>
          <w:left w:val="nil"/>
          <w:bottom w:val="nil"/>
          <w:right w:val="nil"/>
          <w:between w:val="nil"/>
        </w:pBdr>
        <w:spacing w:after="0" w:line="240" w:lineRule="auto"/>
        <w:rPr>
          <w:rFonts w:ascii="Arial" w:eastAsia="Arial" w:hAnsi="Arial" w:cs="Arial"/>
          <w:color w:val="000000"/>
        </w:rPr>
      </w:pPr>
      <w:r>
        <w:rPr>
          <w:rFonts w:ascii="Arial" w:eastAsia="Arial" w:hAnsi="Arial" w:cs="Arial"/>
          <w:color w:val="000000"/>
        </w:rPr>
        <w:t>Please give reference</w:t>
      </w:r>
    </w:p>
  </w:comment>
</w:comments>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458F79F5" w15:done="0"/>
  <w15:commentEx w15:paraId="6AF29EA9" w15:done="0"/>
  <w15:commentEx w15:paraId="52584C88" w15:done="0"/>
  <w15:commentEx w15:paraId="207CD47A" w15:done="0"/>
  <w15:commentEx w15:paraId="6596C262" w15:done="0"/>
  <w15:commentEx w15:paraId="63AC1054" w15:paraIdParent="6596C262" w15:done="0"/>
  <w15:commentEx w15:paraId="5AFB417A"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D4992" w:rsidRDefault="004D4992" w:rsidP="001D3663">
      <w:pPr>
        <w:spacing w:after="0" w:line="240" w:lineRule="auto"/>
      </w:pPr>
      <w:r>
        <w:separator/>
      </w:r>
    </w:p>
  </w:endnote>
  <w:endnote w:type="continuationSeparator" w:id="1">
    <w:p w:rsidR="004D4992" w:rsidRDefault="004D4992" w:rsidP="001D366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nil"/>
        <w:right w:val="nil"/>
        <w:between w:val="nil"/>
      </w:pBdr>
      <w:tabs>
        <w:tab w:val="center" w:pos="4680"/>
        <w:tab w:val="right" w:pos="9360"/>
      </w:tabs>
      <w:spacing w:after="0" w:line="240" w:lineRule="auto"/>
      <w:jc w:val="right"/>
      <w:rPr>
        <w:color w:val="000000"/>
      </w:rPr>
    </w:pPr>
    <w:r>
      <w:rPr>
        <w:color w:val="000000"/>
      </w:rPr>
      <w:t xml:space="preserve">Page </w:t>
    </w:r>
    <w:r w:rsidR="00195F19">
      <w:rPr>
        <w:b/>
        <w:color w:val="000000"/>
      </w:rPr>
      <w:fldChar w:fldCharType="begin"/>
    </w:r>
    <w:r>
      <w:rPr>
        <w:b/>
        <w:color w:val="000000"/>
      </w:rPr>
      <w:instrText>PAGE</w:instrText>
    </w:r>
    <w:r w:rsidR="00195F19">
      <w:rPr>
        <w:b/>
        <w:color w:val="000000"/>
      </w:rPr>
      <w:fldChar w:fldCharType="separate"/>
    </w:r>
    <w:r w:rsidR="009C5BD4">
      <w:rPr>
        <w:b/>
        <w:noProof/>
        <w:color w:val="000000"/>
      </w:rPr>
      <w:t>1</w:t>
    </w:r>
    <w:r w:rsidR="00195F19">
      <w:rPr>
        <w:b/>
        <w:color w:val="000000"/>
      </w:rPr>
      <w:fldChar w:fldCharType="end"/>
    </w:r>
    <w:r>
      <w:rPr>
        <w:color w:val="000000"/>
      </w:rPr>
      <w:t xml:space="preserve"> of </w:t>
    </w:r>
    <w:r w:rsidR="00195F19">
      <w:rPr>
        <w:b/>
        <w:color w:val="000000"/>
      </w:rPr>
      <w:fldChar w:fldCharType="begin"/>
    </w:r>
    <w:r>
      <w:rPr>
        <w:b/>
        <w:color w:val="000000"/>
      </w:rPr>
      <w:instrText>NUMPAGES</w:instrText>
    </w:r>
    <w:r w:rsidR="00195F19">
      <w:rPr>
        <w:b/>
        <w:color w:val="000000"/>
      </w:rPr>
      <w:fldChar w:fldCharType="separate"/>
    </w:r>
    <w:r w:rsidR="009C5BD4">
      <w:rPr>
        <w:b/>
        <w:noProof/>
        <w:color w:val="000000"/>
      </w:rPr>
      <w:t>54</w:t>
    </w:r>
    <w:r w:rsidR="00195F19">
      <w:rPr>
        <w:b/>
        <w:color w:val="000000"/>
      </w:rPr>
      <w:fldChar w:fldCharType="end"/>
    </w:r>
  </w:p>
  <w:p w:rsidR="001F2CE1" w:rsidRDefault="001F2CE1">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D4992" w:rsidRDefault="004D4992" w:rsidP="001D3663">
      <w:pPr>
        <w:spacing w:after="0" w:line="240" w:lineRule="auto"/>
      </w:pPr>
      <w:r>
        <w:separator/>
      </w:r>
    </w:p>
  </w:footnote>
  <w:footnote w:type="continuationSeparator" w:id="1">
    <w:p w:rsidR="004D4992" w:rsidRDefault="004D4992" w:rsidP="001D3663">
      <w:pPr>
        <w:spacing w:after="0" w:line="240" w:lineRule="auto"/>
      </w:pPr>
      <w:r>
        <w:continuationSeparator/>
      </w:r>
    </w:p>
  </w:footnote>
  <w:footnote w:id="2">
    <w:p w:rsidR="001F2CE1" w:rsidRDefault="001F2CE1">
      <w:pPr>
        <w:pBdr>
          <w:top w:val="nil"/>
          <w:left w:val="nil"/>
          <w:bottom w:val="nil"/>
          <w:right w:val="nil"/>
          <w:between w:val="nil"/>
        </w:pBdr>
        <w:spacing w:after="0" w:line="240" w:lineRule="auto"/>
        <w:rPr>
          <w:color w:val="000000"/>
          <w:sz w:val="20"/>
          <w:szCs w:val="20"/>
        </w:rPr>
      </w:pPr>
      <w:r>
        <w:rPr>
          <w:rStyle w:val="FootnoteReference"/>
        </w:rPr>
        <w:footnoteRef/>
      </w:r>
      <w:r>
        <w:rPr>
          <w:color w:val="000000"/>
          <w:sz w:val="20"/>
          <w:szCs w:val="20"/>
        </w:rPr>
        <w:t xml:space="preserve"> Sibtay Haider, Rutgers University and Nida Kirmani, LUMS </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nil"/>
        <w:right w:val="nil"/>
        <w:between w:val="nil"/>
      </w:pBdr>
      <w:tabs>
        <w:tab w:val="center" w:pos="4680"/>
        <w:tab w:val="right" w:pos="9360"/>
      </w:tabs>
      <w:spacing w:after="0" w:line="240" w:lineRule="auto"/>
      <w:rPr>
        <w:color w:val="00000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nil"/>
        <w:right w:val="nil"/>
        <w:between w:val="nil"/>
      </w:pBdr>
      <w:tabs>
        <w:tab w:val="left" w:pos="3541"/>
      </w:tabs>
      <w:spacing w:after="0" w:line="240" w:lineRule="auto"/>
      <w:rPr>
        <w:b/>
        <w:i/>
        <w:color w:val="00000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nil"/>
        <w:right w:val="nil"/>
        <w:between w:val="nil"/>
      </w:pBdr>
      <w:tabs>
        <w:tab w:val="center" w:pos="4680"/>
        <w:tab w:val="right" w:pos="9360"/>
      </w:tabs>
      <w:spacing w:after="0" w:line="240" w:lineRule="auto"/>
      <w:rPr>
        <w:color w:val="000000"/>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single" w:sz="6" w:space="1" w:color="000000"/>
        <w:right w:val="nil"/>
        <w:between w:val="nil"/>
      </w:pBdr>
      <w:tabs>
        <w:tab w:val="left" w:pos="3541"/>
      </w:tabs>
      <w:spacing w:after="0" w:line="240" w:lineRule="auto"/>
      <w:rPr>
        <w:b/>
        <w:i/>
        <w:color w:val="000000"/>
      </w:rPr>
    </w:pPr>
    <w:r>
      <w:rPr>
        <w:color w:val="000000"/>
      </w:rPr>
      <w:t>Syndicate -4: Urban Transportation: Challenges and Way Forward</w:t>
    </w:r>
    <w:r>
      <w:rPr>
        <w:b/>
        <w:i/>
        <w:color w:val="000000"/>
      </w:rPr>
      <w:t xml:space="preserve">               Chapter-2: Literature Review</w:t>
    </w:r>
  </w:p>
  <w:p w:rsidR="001F2CE1" w:rsidRDefault="001F2CE1">
    <w:pPr>
      <w:pBdr>
        <w:top w:val="nil"/>
        <w:left w:val="nil"/>
        <w:bottom w:val="nil"/>
        <w:right w:val="nil"/>
        <w:between w:val="nil"/>
      </w:pBdr>
      <w:tabs>
        <w:tab w:val="left" w:pos="3541"/>
      </w:tabs>
      <w:spacing w:after="0" w:line="240" w:lineRule="auto"/>
      <w:rPr>
        <w:b/>
        <w:i/>
        <w:color w:val="000000"/>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single" w:sz="6" w:space="1" w:color="000000"/>
        <w:right w:val="nil"/>
        <w:between w:val="nil"/>
      </w:pBdr>
      <w:tabs>
        <w:tab w:val="left" w:pos="3541"/>
      </w:tabs>
      <w:spacing w:after="0" w:line="240" w:lineRule="auto"/>
      <w:rPr>
        <w:b/>
        <w:i/>
        <w:color w:val="000000"/>
      </w:rPr>
    </w:pPr>
    <w:r>
      <w:rPr>
        <w:color w:val="000000"/>
      </w:rPr>
      <w:t>Syndicate -4: Urban Transportation: Challenges and Way Forward</w:t>
    </w:r>
    <w:r>
      <w:rPr>
        <w:b/>
        <w:i/>
        <w:color w:val="000000"/>
      </w:rPr>
      <w:t xml:space="preserve">               Chapter-3: Methodology</w:t>
    </w:r>
  </w:p>
  <w:p w:rsidR="001F2CE1" w:rsidRDefault="001F2CE1">
    <w:pPr>
      <w:pBdr>
        <w:top w:val="nil"/>
        <w:left w:val="nil"/>
        <w:bottom w:val="nil"/>
        <w:right w:val="nil"/>
        <w:between w:val="nil"/>
      </w:pBdr>
      <w:tabs>
        <w:tab w:val="left" w:pos="3541"/>
      </w:tabs>
      <w:spacing w:after="0" w:line="240" w:lineRule="auto"/>
      <w:rPr>
        <w:b/>
        <w:i/>
        <w:color w:val="000000"/>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single" w:sz="6" w:space="1" w:color="000000"/>
        <w:right w:val="nil"/>
        <w:between w:val="nil"/>
      </w:pBdr>
      <w:tabs>
        <w:tab w:val="left" w:pos="3541"/>
      </w:tabs>
      <w:spacing w:after="0" w:line="240" w:lineRule="auto"/>
      <w:ind w:left="-450" w:hanging="180"/>
      <w:rPr>
        <w:b/>
        <w:i/>
        <w:color w:val="000000"/>
      </w:rPr>
    </w:pPr>
    <w:r>
      <w:rPr>
        <w:color w:val="000000"/>
        <w:sz w:val="20"/>
        <w:szCs w:val="20"/>
      </w:rPr>
      <w:t>Syndicate -4: Urban Transportation: Challenges and Way Forward</w:t>
    </w:r>
    <w:r>
      <w:rPr>
        <w:b/>
        <w:i/>
        <w:color w:val="000000"/>
      </w:rPr>
      <w:tab/>
      <w:t>Chapter-4: Results ,Analysis and Discussion</w:t>
    </w:r>
  </w:p>
  <w:p w:rsidR="001F2CE1" w:rsidRDefault="001F2CE1">
    <w:pPr>
      <w:pBdr>
        <w:top w:val="nil"/>
        <w:left w:val="nil"/>
        <w:bottom w:val="nil"/>
        <w:right w:val="nil"/>
        <w:between w:val="nil"/>
      </w:pBdr>
      <w:tabs>
        <w:tab w:val="left" w:pos="3541"/>
      </w:tabs>
      <w:spacing w:after="0" w:line="240" w:lineRule="auto"/>
      <w:rPr>
        <w:b/>
        <w:i/>
        <w:color w:val="000000"/>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F2CE1" w:rsidRDefault="001F2CE1">
    <w:pPr>
      <w:pBdr>
        <w:top w:val="nil"/>
        <w:left w:val="nil"/>
        <w:bottom w:val="single" w:sz="6" w:space="1" w:color="000000"/>
        <w:right w:val="nil"/>
        <w:between w:val="nil"/>
      </w:pBdr>
      <w:tabs>
        <w:tab w:val="left" w:pos="3541"/>
      </w:tabs>
      <w:spacing w:after="0" w:line="240" w:lineRule="auto"/>
      <w:ind w:left="-450" w:hanging="180"/>
      <w:rPr>
        <w:b/>
        <w:i/>
        <w:color w:val="000000"/>
      </w:rPr>
    </w:pPr>
    <w:r>
      <w:rPr>
        <w:color w:val="000000"/>
        <w:sz w:val="20"/>
        <w:szCs w:val="20"/>
      </w:rPr>
      <w:t>Syndicate -4: Urban Transportation: Challenges and Way Forward</w:t>
    </w:r>
    <w:r>
      <w:rPr>
        <w:b/>
        <w:i/>
        <w:color w:val="000000"/>
      </w:rPr>
      <w:tab/>
      <w:t>Chapter-5: Conclusion and Recommendations</w:t>
    </w:r>
  </w:p>
  <w:p w:rsidR="001F2CE1" w:rsidRDefault="001F2CE1">
    <w:pPr>
      <w:pBdr>
        <w:top w:val="nil"/>
        <w:left w:val="nil"/>
        <w:bottom w:val="nil"/>
        <w:right w:val="nil"/>
        <w:between w:val="nil"/>
      </w:pBdr>
      <w:tabs>
        <w:tab w:val="left" w:pos="3541"/>
      </w:tabs>
      <w:spacing w:after="0" w:line="240" w:lineRule="auto"/>
      <w:rPr>
        <w:b/>
        <w:i/>
        <w:color w:val="00000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604F73"/>
    <w:multiLevelType w:val="multilevel"/>
    <w:tmpl w:val="8B8298B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D2671D9"/>
    <w:multiLevelType w:val="multilevel"/>
    <w:tmpl w:val="C2DE55E0"/>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29F30913"/>
    <w:multiLevelType w:val="multilevel"/>
    <w:tmpl w:val="C28050F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2FBF6A06"/>
    <w:multiLevelType w:val="multilevel"/>
    <w:tmpl w:val="82CE9A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327F6AB3"/>
    <w:multiLevelType w:val="hybridMultilevel"/>
    <w:tmpl w:val="FE08033C"/>
    <w:lvl w:ilvl="0" w:tplc="7C845316">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437C3819"/>
    <w:multiLevelType w:val="multilevel"/>
    <w:tmpl w:val="A78AC6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5B9F1FFD"/>
    <w:multiLevelType w:val="hybridMultilevel"/>
    <w:tmpl w:val="A36E6130"/>
    <w:lvl w:ilvl="0" w:tplc="0C20712E">
      <w:start w:val="1"/>
      <w:numFmt w:val="bullet"/>
      <w:lvlText w:val="•"/>
      <w:lvlJc w:val="left"/>
      <w:pPr>
        <w:ind w:left="63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1" w:tplc="841E16F0">
      <w:start w:val="1"/>
      <w:numFmt w:val="bullet"/>
      <w:lvlText w:val="o"/>
      <w:lvlJc w:val="left"/>
      <w:pPr>
        <w:ind w:left="14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2" w:tplc="3EDCCE38">
      <w:start w:val="1"/>
      <w:numFmt w:val="bullet"/>
      <w:lvlText w:val="▪"/>
      <w:lvlJc w:val="left"/>
      <w:pPr>
        <w:ind w:left="21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3" w:tplc="B5E467FE">
      <w:start w:val="1"/>
      <w:numFmt w:val="bullet"/>
      <w:lvlText w:val="•"/>
      <w:lvlJc w:val="left"/>
      <w:pPr>
        <w:ind w:left="28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4" w:tplc="F78413E2">
      <w:start w:val="1"/>
      <w:numFmt w:val="bullet"/>
      <w:lvlText w:val="o"/>
      <w:lvlJc w:val="left"/>
      <w:pPr>
        <w:ind w:left="360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5" w:tplc="27FA1608">
      <w:start w:val="1"/>
      <w:numFmt w:val="bullet"/>
      <w:lvlText w:val="▪"/>
      <w:lvlJc w:val="left"/>
      <w:pPr>
        <w:ind w:left="432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6" w:tplc="B6847EBE">
      <w:start w:val="1"/>
      <w:numFmt w:val="bullet"/>
      <w:lvlText w:val="•"/>
      <w:lvlJc w:val="left"/>
      <w:pPr>
        <w:ind w:left="504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7" w:tplc="D04A5CA6">
      <w:start w:val="1"/>
      <w:numFmt w:val="bullet"/>
      <w:lvlText w:val="o"/>
      <w:lvlJc w:val="left"/>
      <w:pPr>
        <w:ind w:left="576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lvl w:ilvl="8" w:tplc="D6EA461C">
      <w:start w:val="1"/>
      <w:numFmt w:val="bullet"/>
      <w:lvlText w:val="▪"/>
      <w:lvlJc w:val="left"/>
      <w:pPr>
        <w:ind w:left="6480"/>
      </w:pPr>
      <w:rPr>
        <w:rFonts w:ascii="Calibri" w:eastAsia="Calibri" w:hAnsi="Calibri" w:cs="Calibri"/>
        <w:b w:val="0"/>
        <w:i w:val="0"/>
        <w:strike w:val="0"/>
        <w:dstrike w:val="0"/>
        <w:color w:val="000000"/>
        <w:sz w:val="22"/>
        <w:u w:val="none" w:color="000000"/>
        <w:bdr w:val="none" w:sz="0" w:space="0" w:color="auto"/>
        <w:shd w:val="clear" w:color="auto" w:fill="auto"/>
        <w:vertAlign w:val="baseline"/>
      </w:rPr>
    </w:lvl>
  </w:abstractNum>
  <w:abstractNum w:abstractNumId="7">
    <w:nsid w:val="67934FE5"/>
    <w:multiLevelType w:val="hybridMultilevel"/>
    <w:tmpl w:val="780AB65A"/>
    <w:lvl w:ilvl="0" w:tplc="1BBE9AC8">
      <w:start w:val="1"/>
      <w:numFmt w:val="bullet"/>
      <w:lvlText w:val=""/>
      <w:lvlJc w:val="left"/>
      <w:pPr>
        <w:tabs>
          <w:tab w:val="num" w:pos="720"/>
        </w:tabs>
        <w:ind w:left="720" w:hanging="360"/>
      </w:pPr>
      <w:rPr>
        <w:rFonts w:ascii="Wingdings 2" w:hAnsi="Wingdings 2" w:hint="default"/>
      </w:rPr>
    </w:lvl>
    <w:lvl w:ilvl="1" w:tplc="89DC5692">
      <w:start w:val="302"/>
      <w:numFmt w:val="bullet"/>
      <w:lvlText w:val=""/>
      <w:lvlJc w:val="left"/>
      <w:pPr>
        <w:tabs>
          <w:tab w:val="num" w:pos="1440"/>
        </w:tabs>
        <w:ind w:left="1440" w:hanging="360"/>
      </w:pPr>
      <w:rPr>
        <w:rFonts w:ascii="Wingdings" w:hAnsi="Wingdings" w:hint="default"/>
      </w:rPr>
    </w:lvl>
    <w:lvl w:ilvl="2" w:tplc="AFEEA85A" w:tentative="1">
      <w:start w:val="1"/>
      <w:numFmt w:val="bullet"/>
      <w:lvlText w:val=""/>
      <w:lvlJc w:val="left"/>
      <w:pPr>
        <w:tabs>
          <w:tab w:val="num" w:pos="2160"/>
        </w:tabs>
        <w:ind w:left="2160" w:hanging="360"/>
      </w:pPr>
      <w:rPr>
        <w:rFonts w:ascii="Wingdings 2" w:hAnsi="Wingdings 2" w:hint="default"/>
      </w:rPr>
    </w:lvl>
    <w:lvl w:ilvl="3" w:tplc="082E41DA" w:tentative="1">
      <w:start w:val="1"/>
      <w:numFmt w:val="bullet"/>
      <w:lvlText w:val=""/>
      <w:lvlJc w:val="left"/>
      <w:pPr>
        <w:tabs>
          <w:tab w:val="num" w:pos="2880"/>
        </w:tabs>
        <w:ind w:left="2880" w:hanging="360"/>
      </w:pPr>
      <w:rPr>
        <w:rFonts w:ascii="Wingdings 2" w:hAnsi="Wingdings 2" w:hint="default"/>
      </w:rPr>
    </w:lvl>
    <w:lvl w:ilvl="4" w:tplc="9814CB76" w:tentative="1">
      <w:start w:val="1"/>
      <w:numFmt w:val="bullet"/>
      <w:lvlText w:val=""/>
      <w:lvlJc w:val="left"/>
      <w:pPr>
        <w:tabs>
          <w:tab w:val="num" w:pos="3600"/>
        </w:tabs>
        <w:ind w:left="3600" w:hanging="360"/>
      </w:pPr>
      <w:rPr>
        <w:rFonts w:ascii="Wingdings 2" w:hAnsi="Wingdings 2" w:hint="default"/>
      </w:rPr>
    </w:lvl>
    <w:lvl w:ilvl="5" w:tplc="1DAE1E0E" w:tentative="1">
      <w:start w:val="1"/>
      <w:numFmt w:val="bullet"/>
      <w:lvlText w:val=""/>
      <w:lvlJc w:val="left"/>
      <w:pPr>
        <w:tabs>
          <w:tab w:val="num" w:pos="4320"/>
        </w:tabs>
        <w:ind w:left="4320" w:hanging="360"/>
      </w:pPr>
      <w:rPr>
        <w:rFonts w:ascii="Wingdings 2" w:hAnsi="Wingdings 2" w:hint="default"/>
      </w:rPr>
    </w:lvl>
    <w:lvl w:ilvl="6" w:tplc="48984422" w:tentative="1">
      <w:start w:val="1"/>
      <w:numFmt w:val="bullet"/>
      <w:lvlText w:val=""/>
      <w:lvlJc w:val="left"/>
      <w:pPr>
        <w:tabs>
          <w:tab w:val="num" w:pos="5040"/>
        </w:tabs>
        <w:ind w:left="5040" w:hanging="360"/>
      </w:pPr>
      <w:rPr>
        <w:rFonts w:ascii="Wingdings 2" w:hAnsi="Wingdings 2" w:hint="default"/>
      </w:rPr>
    </w:lvl>
    <w:lvl w:ilvl="7" w:tplc="4934E1B8" w:tentative="1">
      <w:start w:val="1"/>
      <w:numFmt w:val="bullet"/>
      <w:lvlText w:val=""/>
      <w:lvlJc w:val="left"/>
      <w:pPr>
        <w:tabs>
          <w:tab w:val="num" w:pos="5760"/>
        </w:tabs>
        <w:ind w:left="5760" w:hanging="360"/>
      </w:pPr>
      <w:rPr>
        <w:rFonts w:ascii="Wingdings 2" w:hAnsi="Wingdings 2" w:hint="default"/>
      </w:rPr>
    </w:lvl>
    <w:lvl w:ilvl="8" w:tplc="D752F0E6" w:tentative="1">
      <w:start w:val="1"/>
      <w:numFmt w:val="bullet"/>
      <w:lvlText w:val=""/>
      <w:lvlJc w:val="left"/>
      <w:pPr>
        <w:tabs>
          <w:tab w:val="num" w:pos="6480"/>
        </w:tabs>
        <w:ind w:left="6480" w:hanging="360"/>
      </w:pPr>
      <w:rPr>
        <w:rFonts w:ascii="Wingdings 2" w:hAnsi="Wingdings 2" w:hint="default"/>
      </w:rPr>
    </w:lvl>
  </w:abstractNum>
  <w:abstractNum w:abstractNumId="8">
    <w:nsid w:val="6C6939F7"/>
    <w:multiLevelType w:val="hybridMultilevel"/>
    <w:tmpl w:val="D4BE06FE"/>
    <w:lvl w:ilvl="0" w:tplc="B1627082">
      <w:start w:val="1"/>
      <w:numFmt w:val="bullet"/>
      <w:lvlText w:val=""/>
      <w:lvlJc w:val="left"/>
      <w:pPr>
        <w:tabs>
          <w:tab w:val="num" w:pos="720"/>
        </w:tabs>
        <w:ind w:left="720" w:hanging="360"/>
      </w:pPr>
      <w:rPr>
        <w:rFonts w:ascii="Wingdings 2" w:hAnsi="Wingdings 2" w:hint="default"/>
      </w:rPr>
    </w:lvl>
    <w:lvl w:ilvl="1" w:tplc="BB7875EE">
      <w:start w:val="1"/>
      <w:numFmt w:val="bullet"/>
      <w:lvlText w:val=""/>
      <w:lvlJc w:val="left"/>
      <w:pPr>
        <w:tabs>
          <w:tab w:val="num" w:pos="1440"/>
        </w:tabs>
        <w:ind w:left="1440" w:hanging="360"/>
      </w:pPr>
      <w:rPr>
        <w:rFonts w:ascii="Wingdings 2" w:hAnsi="Wingdings 2" w:hint="default"/>
      </w:rPr>
    </w:lvl>
    <w:lvl w:ilvl="2" w:tplc="BAA871C4">
      <w:start w:val="1"/>
      <w:numFmt w:val="bullet"/>
      <w:lvlText w:val=""/>
      <w:lvlJc w:val="left"/>
      <w:pPr>
        <w:tabs>
          <w:tab w:val="num" w:pos="2160"/>
        </w:tabs>
        <w:ind w:left="2160" w:hanging="360"/>
      </w:pPr>
      <w:rPr>
        <w:rFonts w:ascii="Wingdings 2" w:hAnsi="Wingdings 2" w:hint="default"/>
      </w:rPr>
    </w:lvl>
    <w:lvl w:ilvl="3" w:tplc="06B00B1C" w:tentative="1">
      <w:start w:val="1"/>
      <w:numFmt w:val="bullet"/>
      <w:lvlText w:val=""/>
      <w:lvlJc w:val="left"/>
      <w:pPr>
        <w:tabs>
          <w:tab w:val="num" w:pos="2880"/>
        </w:tabs>
        <w:ind w:left="2880" w:hanging="360"/>
      </w:pPr>
      <w:rPr>
        <w:rFonts w:ascii="Wingdings 2" w:hAnsi="Wingdings 2" w:hint="default"/>
      </w:rPr>
    </w:lvl>
    <w:lvl w:ilvl="4" w:tplc="76A2A8A8" w:tentative="1">
      <w:start w:val="1"/>
      <w:numFmt w:val="bullet"/>
      <w:lvlText w:val=""/>
      <w:lvlJc w:val="left"/>
      <w:pPr>
        <w:tabs>
          <w:tab w:val="num" w:pos="3600"/>
        </w:tabs>
        <w:ind w:left="3600" w:hanging="360"/>
      </w:pPr>
      <w:rPr>
        <w:rFonts w:ascii="Wingdings 2" w:hAnsi="Wingdings 2" w:hint="default"/>
      </w:rPr>
    </w:lvl>
    <w:lvl w:ilvl="5" w:tplc="A91E811A" w:tentative="1">
      <w:start w:val="1"/>
      <w:numFmt w:val="bullet"/>
      <w:lvlText w:val=""/>
      <w:lvlJc w:val="left"/>
      <w:pPr>
        <w:tabs>
          <w:tab w:val="num" w:pos="4320"/>
        </w:tabs>
        <w:ind w:left="4320" w:hanging="360"/>
      </w:pPr>
      <w:rPr>
        <w:rFonts w:ascii="Wingdings 2" w:hAnsi="Wingdings 2" w:hint="default"/>
      </w:rPr>
    </w:lvl>
    <w:lvl w:ilvl="6" w:tplc="582E6938" w:tentative="1">
      <w:start w:val="1"/>
      <w:numFmt w:val="bullet"/>
      <w:lvlText w:val=""/>
      <w:lvlJc w:val="left"/>
      <w:pPr>
        <w:tabs>
          <w:tab w:val="num" w:pos="5040"/>
        </w:tabs>
        <w:ind w:left="5040" w:hanging="360"/>
      </w:pPr>
      <w:rPr>
        <w:rFonts w:ascii="Wingdings 2" w:hAnsi="Wingdings 2" w:hint="default"/>
      </w:rPr>
    </w:lvl>
    <w:lvl w:ilvl="7" w:tplc="E69805FC" w:tentative="1">
      <w:start w:val="1"/>
      <w:numFmt w:val="bullet"/>
      <w:lvlText w:val=""/>
      <w:lvlJc w:val="left"/>
      <w:pPr>
        <w:tabs>
          <w:tab w:val="num" w:pos="5760"/>
        </w:tabs>
        <w:ind w:left="5760" w:hanging="360"/>
      </w:pPr>
      <w:rPr>
        <w:rFonts w:ascii="Wingdings 2" w:hAnsi="Wingdings 2" w:hint="default"/>
      </w:rPr>
    </w:lvl>
    <w:lvl w:ilvl="8" w:tplc="E8A221E4" w:tentative="1">
      <w:start w:val="1"/>
      <w:numFmt w:val="bullet"/>
      <w:lvlText w:val=""/>
      <w:lvlJc w:val="left"/>
      <w:pPr>
        <w:tabs>
          <w:tab w:val="num" w:pos="6480"/>
        </w:tabs>
        <w:ind w:left="6480" w:hanging="360"/>
      </w:pPr>
      <w:rPr>
        <w:rFonts w:ascii="Wingdings 2" w:hAnsi="Wingdings 2" w:hint="default"/>
      </w:rPr>
    </w:lvl>
  </w:abstractNum>
  <w:abstractNum w:abstractNumId="9">
    <w:nsid w:val="6DB1738F"/>
    <w:multiLevelType w:val="multilevel"/>
    <w:tmpl w:val="029EC912"/>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7090230D"/>
    <w:multiLevelType w:val="multilevel"/>
    <w:tmpl w:val="D64A84F4"/>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11">
    <w:nsid w:val="76F55A29"/>
    <w:multiLevelType w:val="multilevel"/>
    <w:tmpl w:val="530ED4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 w:numId="2">
    <w:abstractNumId w:val="3"/>
  </w:num>
  <w:num w:numId="3">
    <w:abstractNumId w:val="5"/>
  </w:num>
  <w:num w:numId="4">
    <w:abstractNumId w:val="2"/>
  </w:num>
  <w:num w:numId="5">
    <w:abstractNumId w:val="1"/>
  </w:num>
  <w:num w:numId="6">
    <w:abstractNumId w:val="10"/>
  </w:num>
  <w:num w:numId="7">
    <w:abstractNumId w:val="11"/>
  </w:num>
  <w:num w:numId="8">
    <w:abstractNumId w:val="9"/>
  </w:num>
  <w:num w:numId="9">
    <w:abstractNumId w:val="6"/>
  </w:num>
  <w:num w:numId="10">
    <w:abstractNumId w:val="4"/>
  </w:num>
  <w:num w:numId="11">
    <w:abstractNumId w:val="7"/>
  </w:num>
  <w:num w:numId="12">
    <w:abstractNumId w:val="8"/>
  </w:num>
  <w:numIdMacAtCleanup w:val="12"/>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c">
    <w15:presenceInfo w15:providerId="None" w15:userId="pc"/>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1D3663"/>
    <w:rsid w:val="00010976"/>
    <w:rsid w:val="0001605F"/>
    <w:rsid w:val="00016AE6"/>
    <w:rsid w:val="00057BF7"/>
    <w:rsid w:val="00061B77"/>
    <w:rsid w:val="00080E15"/>
    <w:rsid w:val="00116D8F"/>
    <w:rsid w:val="0015332A"/>
    <w:rsid w:val="00156BEC"/>
    <w:rsid w:val="00167460"/>
    <w:rsid w:val="00177A30"/>
    <w:rsid w:val="0018140A"/>
    <w:rsid w:val="00195F19"/>
    <w:rsid w:val="001B2395"/>
    <w:rsid w:val="001D3663"/>
    <w:rsid w:val="001F2CE1"/>
    <w:rsid w:val="0022195B"/>
    <w:rsid w:val="00255C08"/>
    <w:rsid w:val="002846B1"/>
    <w:rsid w:val="00303019"/>
    <w:rsid w:val="003354BA"/>
    <w:rsid w:val="00353B55"/>
    <w:rsid w:val="003612FC"/>
    <w:rsid w:val="0037369C"/>
    <w:rsid w:val="003B06F8"/>
    <w:rsid w:val="003B78C5"/>
    <w:rsid w:val="003F2B8C"/>
    <w:rsid w:val="00410899"/>
    <w:rsid w:val="00446F49"/>
    <w:rsid w:val="00447A24"/>
    <w:rsid w:val="00451722"/>
    <w:rsid w:val="00461C95"/>
    <w:rsid w:val="004706A7"/>
    <w:rsid w:val="00491856"/>
    <w:rsid w:val="004B761E"/>
    <w:rsid w:val="004D4992"/>
    <w:rsid w:val="004F5E43"/>
    <w:rsid w:val="005001D2"/>
    <w:rsid w:val="005160C5"/>
    <w:rsid w:val="0053611A"/>
    <w:rsid w:val="0055593B"/>
    <w:rsid w:val="00561DE4"/>
    <w:rsid w:val="00570143"/>
    <w:rsid w:val="00597AFE"/>
    <w:rsid w:val="005A5787"/>
    <w:rsid w:val="005D5CBB"/>
    <w:rsid w:val="00603208"/>
    <w:rsid w:val="00661A61"/>
    <w:rsid w:val="006A27F8"/>
    <w:rsid w:val="006B1695"/>
    <w:rsid w:val="006D126F"/>
    <w:rsid w:val="006E0C10"/>
    <w:rsid w:val="006F3DDE"/>
    <w:rsid w:val="00706D41"/>
    <w:rsid w:val="0072794D"/>
    <w:rsid w:val="00743616"/>
    <w:rsid w:val="007437FB"/>
    <w:rsid w:val="00781DC2"/>
    <w:rsid w:val="007E4E47"/>
    <w:rsid w:val="007F1281"/>
    <w:rsid w:val="007F6599"/>
    <w:rsid w:val="00805C8A"/>
    <w:rsid w:val="00814AAE"/>
    <w:rsid w:val="00833773"/>
    <w:rsid w:val="00837747"/>
    <w:rsid w:val="00871F48"/>
    <w:rsid w:val="008A3694"/>
    <w:rsid w:val="008E2EE0"/>
    <w:rsid w:val="008F048A"/>
    <w:rsid w:val="008F17B3"/>
    <w:rsid w:val="00921F57"/>
    <w:rsid w:val="00984586"/>
    <w:rsid w:val="009A3078"/>
    <w:rsid w:val="009A69C9"/>
    <w:rsid w:val="009B31AF"/>
    <w:rsid w:val="009C5BD4"/>
    <w:rsid w:val="009D2A15"/>
    <w:rsid w:val="009E2B67"/>
    <w:rsid w:val="009E4584"/>
    <w:rsid w:val="00A03C2F"/>
    <w:rsid w:val="00A1737C"/>
    <w:rsid w:val="00A51209"/>
    <w:rsid w:val="00A717F4"/>
    <w:rsid w:val="00A81A29"/>
    <w:rsid w:val="00AA6ADF"/>
    <w:rsid w:val="00AC0FE3"/>
    <w:rsid w:val="00AD226F"/>
    <w:rsid w:val="00AF2EDD"/>
    <w:rsid w:val="00B41691"/>
    <w:rsid w:val="00B81A68"/>
    <w:rsid w:val="00B822C3"/>
    <w:rsid w:val="00BA4D12"/>
    <w:rsid w:val="00BC60DE"/>
    <w:rsid w:val="00C0699B"/>
    <w:rsid w:val="00C17801"/>
    <w:rsid w:val="00C33521"/>
    <w:rsid w:val="00C5422F"/>
    <w:rsid w:val="00C77992"/>
    <w:rsid w:val="00C8139B"/>
    <w:rsid w:val="00C90E4B"/>
    <w:rsid w:val="00C96A7A"/>
    <w:rsid w:val="00CD06EE"/>
    <w:rsid w:val="00CD2701"/>
    <w:rsid w:val="00CD50B4"/>
    <w:rsid w:val="00CD7F25"/>
    <w:rsid w:val="00D617A8"/>
    <w:rsid w:val="00D712EC"/>
    <w:rsid w:val="00D93AAE"/>
    <w:rsid w:val="00D95A0D"/>
    <w:rsid w:val="00E06D70"/>
    <w:rsid w:val="00E547BC"/>
    <w:rsid w:val="00E83528"/>
    <w:rsid w:val="00EC3154"/>
    <w:rsid w:val="00ED7D11"/>
    <w:rsid w:val="00EF01B1"/>
    <w:rsid w:val="00F538A5"/>
    <w:rsid w:val="00F75C66"/>
    <w:rsid w:val="00FB4C02"/>
    <w:rsid w:val="00FC26D5"/>
    <w:rsid w:val="00FC5F82"/>
    <w:rsid w:val="00FC656C"/>
    <w:rsid w:val="00FD461C"/>
    <w:rsid w:val="00FD58C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en-US"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3663"/>
  </w:style>
  <w:style w:type="paragraph" w:styleId="Heading1">
    <w:name w:val="heading 1"/>
    <w:basedOn w:val="Normal"/>
    <w:next w:val="Normal"/>
    <w:link w:val="Heading1Char"/>
    <w:uiPriority w:val="9"/>
    <w:qFormat/>
    <w:rsid w:val="00863EC1"/>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AF3A1F"/>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E11D09"/>
    <w:pPr>
      <w:keepNext/>
      <w:keepLines/>
      <w:spacing w:before="40" w:after="0" w:line="259" w:lineRule="auto"/>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2F62E5"/>
    <w:pPr>
      <w:keepNext/>
      <w:keepLines/>
      <w:spacing w:before="40" w:after="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002F62E5"/>
    <w:pPr>
      <w:keepNext/>
      <w:keepLines/>
      <w:spacing w:before="40" w:after="0"/>
      <w:outlineLvl w:val="4"/>
    </w:pPr>
    <w:rPr>
      <w:rFonts w:asciiTheme="majorHAnsi" w:eastAsiaTheme="majorEastAsia" w:hAnsiTheme="majorHAnsi" w:cstheme="majorBidi"/>
      <w:color w:val="365F91" w:themeColor="accent1" w:themeShade="BF"/>
    </w:rPr>
  </w:style>
  <w:style w:type="paragraph" w:styleId="Heading6">
    <w:name w:val="heading 6"/>
    <w:basedOn w:val="Normal1"/>
    <w:next w:val="Normal1"/>
    <w:rsid w:val="001D3663"/>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1D3663"/>
  </w:style>
  <w:style w:type="paragraph" w:styleId="Title">
    <w:name w:val="Title"/>
    <w:basedOn w:val="Normal1"/>
    <w:next w:val="Normal1"/>
    <w:rsid w:val="001D3663"/>
    <w:pPr>
      <w:keepNext/>
      <w:keepLines/>
      <w:spacing w:before="480" w:after="120"/>
    </w:pPr>
    <w:rPr>
      <w:b/>
      <w:sz w:val="72"/>
      <w:szCs w:val="72"/>
    </w:rPr>
  </w:style>
  <w:style w:type="paragraph" w:customStyle="1" w:styleId="Default">
    <w:name w:val="Default"/>
    <w:rsid w:val="006C37EE"/>
    <w:pPr>
      <w:autoSpaceDE w:val="0"/>
      <w:autoSpaceDN w:val="0"/>
      <w:adjustRightInd w:val="0"/>
      <w:spacing w:after="0" w:line="240" w:lineRule="auto"/>
    </w:pPr>
    <w:rPr>
      <w:rFonts w:ascii="Times New Roman" w:hAnsi="Times New Roman" w:cs="Times New Roman"/>
      <w:color w:val="000000"/>
      <w:sz w:val="24"/>
      <w:szCs w:val="24"/>
    </w:rPr>
  </w:style>
  <w:style w:type="paragraph" w:styleId="ListParagraph">
    <w:name w:val="List Paragraph"/>
    <w:basedOn w:val="Normal"/>
    <w:uiPriority w:val="34"/>
    <w:qFormat/>
    <w:rsid w:val="00DD565B"/>
    <w:pPr>
      <w:ind w:left="720"/>
      <w:contextualSpacing/>
    </w:pPr>
  </w:style>
  <w:style w:type="paragraph" w:styleId="Header">
    <w:name w:val="header"/>
    <w:basedOn w:val="Normal"/>
    <w:link w:val="HeaderChar"/>
    <w:uiPriority w:val="99"/>
    <w:unhideWhenUsed/>
    <w:rsid w:val="00AD74D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74DE"/>
  </w:style>
  <w:style w:type="paragraph" w:styleId="Footer">
    <w:name w:val="footer"/>
    <w:basedOn w:val="Normal"/>
    <w:link w:val="FooterChar"/>
    <w:uiPriority w:val="99"/>
    <w:unhideWhenUsed/>
    <w:rsid w:val="00AD74D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74DE"/>
  </w:style>
  <w:style w:type="character" w:styleId="HTMLCite">
    <w:name w:val="HTML Cite"/>
    <w:basedOn w:val="DefaultParagraphFont"/>
    <w:uiPriority w:val="99"/>
    <w:semiHidden/>
    <w:unhideWhenUsed/>
    <w:rsid w:val="009C1F50"/>
    <w:rPr>
      <w:i/>
      <w:iCs/>
    </w:rPr>
  </w:style>
  <w:style w:type="character" w:styleId="Hyperlink">
    <w:name w:val="Hyperlink"/>
    <w:basedOn w:val="DefaultParagraphFont"/>
    <w:uiPriority w:val="99"/>
    <w:unhideWhenUsed/>
    <w:rsid w:val="009C1F50"/>
    <w:rPr>
      <w:color w:val="0000FF"/>
      <w:u w:val="single"/>
    </w:rPr>
  </w:style>
  <w:style w:type="character" w:customStyle="1" w:styleId="cs1-format">
    <w:name w:val="cs1-format"/>
    <w:basedOn w:val="DefaultParagraphFont"/>
    <w:rsid w:val="009C1F50"/>
  </w:style>
  <w:style w:type="character" w:customStyle="1" w:styleId="Heading1Char">
    <w:name w:val="Heading 1 Char"/>
    <w:basedOn w:val="DefaultParagraphFont"/>
    <w:link w:val="Heading1"/>
    <w:uiPriority w:val="9"/>
    <w:rsid w:val="00863EC1"/>
    <w:rPr>
      <w:rFonts w:asciiTheme="majorHAnsi" w:eastAsiaTheme="majorEastAsia" w:hAnsiTheme="majorHAnsi" w:cstheme="majorBidi"/>
      <w:color w:val="365F91" w:themeColor="accent1" w:themeShade="BF"/>
      <w:sz w:val="32"/>
      <w:szCs w:val="32"/>
    </w:rPr>
  </w:style>
  <w:style w:type="paragraph" w:styleId="TOCHeading">
    <w:name w:val="TOC Heading"/>
    <w:basedOn w:val="Heading1"/>
    <w:next w:val="Normal"/>
    <w:uiPriority w:val="39"/>
    <w:unhideWhenUsed/>
    <w:qFormat/>
    <w:rsid w:val="00863EC1"/>
    <w:pPr>
      <w:spacing w:line="259" w:lineRule="auto"/>
      <w:outlineLvl w:val="9"/>
    </w:pPr>
  </w:style>
  <w:style w:type="paragraph" w:styleId="TOC1">
    <w:name w:val="toc 1"/>
    <w:basedOn w:val="Normal"/>
    <w:next w:val="Normal"/>
    <w:autoRedefine/>
    <w:uiPriority w:val="39"/>
    <w:unhideWhenUsed/>
    <w:rsid w:val="00915A6A"/>
    <w:pPr>
      <w:tabs>
        <w:tab w:val="right" w:leader="dot" w:pos="9350"/>
      </w:tabs>
      <w:spacing w:after="100"/>
    </w:pPr>
    <w:rPr>
      <w:rFonts w:ascii="Times New Roman" w:hAnsi="Times New Roman" w:cs="Times New Roman"/>
      <w:noProof/>
    </w:rPr>
  </w:style>
  <w:style w:type="character" w:customStyle="1" w:styleId="Heading2Char">
    <w:name w:val="Heading 2 Char"/>
    <w:basedOn w:val="DefaultParagraphFont"/>
    <w:link w:val="Heading2"/>
    <w:uiPriority w:val="9"/>
    <w:rsid w:val="00AF3A1F"/>
    <w:rPr>
      <w:rFonts w:asciiTheme="majorHAnsi" w:eastAsiaTheme="majorEastAsia" w:hAnsiTheme="majorHAnsi" w:cstheme="majorBidi"/>
      <w:color w:val="365F91" w:themeColor="accent1" w:themeShade="BF"/>
      <w:sz w:val="26"/>
      <w:szCs w:val="26"/>
    </w:rPr>
  </w:style>
  <w:style w:type="paragraph" w:styleId="TOC2">
    <w:name w:val="toc 2"/>
    <w:basedOn w:val="Normal"/>
    <w:next w:val="Normal"/>
    <w:autoRedefine/>
    <w:uiPriority w:val="39"/>
    <w:unhideWhenUsed/>
    <w:rsid w:val="00E6324A"/>
    <w:pPr>
      <w:spacing w:after="100"/>
      <w:ind w:left="220"/>
    </w:pPr>
  </w:style>
  <w:style w:type="table" w:customStyle="1" w:styleId="GridTable5Dark1">
    <w:name w:val="Grid Table 5 Dark1"/>
    <w:basedOn w:val="TableNormal"/>
    <w:uiPriority w:val="50"/>
    <w:rsid w:val="00096C8E"/>
    <w:pPr>
      <w:spacing w:after="0" w:line="240" w:lineRule="auto"/>
    </w:pPr>
    <w:rPr>
      <w:rFonts w:eastAsiaTheme="minorHAnsi"/>
    </w:r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eGrid">
    <w:name w:val="Table Grid"/>
    <w:basedOn w:val="TableNormal"/>
    <w:uiPriority w:val="39"/>
    <w:rsid w:val="00FA1D50"/>
    <w:pPr>
      <w:spacing w:after="0" w:line="240" w:lineRule="auto"/>
    </w:pPr>
    <w:rPr>
      <w:rFonts w:eastAsiaTheme="minorHAns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E11D09"/>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E11D09"/>
    <w:pPr>
      <w:spacing w:after="100"/>
      <w:ind w:left="440"/>
    </w:pPr>
  </w:style>
  <w:style w:type="character" w:customStyle="1" w:styleId="Heading4Char">
    <w:name w:val="Heading 4 Char"/>
    <w:basedOn w:val="DefaultParagraphFont"/>
    <w:link w:val="Heading4"/>
    <w:uiPriority w:val="9"/>
    <w:rsid w:val="002F62E5"/>
    <w:rPr>
      <w:rFonts w:asciiTheme="majorHAnsi" w:eastAsiaTheme="majorEastAsia" w:hAnsiTheme="majorHAnsi" w:cstheme="majorBidi"/>
      <w:i/>
      <w:iCs/>
      <w:color w:val="365F91" w:themeColor="accent1" w:themeShade="BF"/>
    </w:rPr>
  </w:style>
  <w:style w:type="character" w:customStyle="1" w:styleId="Heading5Char">
    <w:name w:val="Heading 5 Char"/>
    <w:basedOn w:val="DefaultParagraphFont"/>
    <w:link w:val="Heading5"/>
    <w:uiPriority w:val="9"/>
    <w:rsid w:val="002F62E5"/>
    <w:rPr>
      <w:rFonts w:asciiTheme="majorHAnsi" w:eastAsiaTheme="majorEastAsia" w:hAnsiTheme="majorHAnsi" w:cstheme="majorBidi"/>
      <w:color w:val="365F91" w:themeColor="accent1" w:themeShade="BF"/>
    </w:rPr>
  </w:style>
  <w:style w:type="paragraph" w:styleId="FootnoteText">
    <w:name w:val="footnote text"/>
    <w:basedOn w:val="Normal"/>
    <w:link w:val="FootnoteTextChar"/>
    <w:uiPriority w:val="99"/>
    <w:semiHidden/>
    <w:unhideWhenUsed/>
    <w:rsid w:val="00330063"/>
    <w:pPr>
      <w:spacing w:after="0" w:line="240" w:lineRule="auto"/>
    </w:pPr>
    <w:rPr>
      <w:rFonts w:eastAsiaTheme="minorHAnsi"/>
      <w:sz w:val="20"/>
      <w:szCs w:val="20"/>
      <w:lang w:val="en-GB"/>
    </w:rPr>
  </w:style>
  <w:style w:type="character" w:customStyle="1" w:styleId="FootnoteTextChar">
    <w:name w:val="Footnote Text Char"/>
    <w:basedOn w:val="DefaultParagraphFont"/>
    <w:link w:val="FootnoteText"/>
    <w:uiPriority w:val="99"/>
    <w:semiHidden/>
    <w:rsid w:val="00330063"/>
    <w:rPr>
      <w:rFonts w:eastAsiaTheme="minorHAnsi"/>
      <w:sz w:val="20"/>
      <w:szCs w:val="20"/>
      <w:lang w:val="en-GB"/>
    </w:rPr>
  </w:style>
  <w:style w:type="character" w:styleId="FootnoteReference">
    <w:name w:val="footnote reference"/>
    <w:basedOn w:val="DefaultParagraphFont"/>
    <w:uiPriority w:val="99"/>
    <w:semiHidden/>
    <w:unhideWhenUsed/>
    <w:rsid w:val="00330063"/>
    <w:rPr>
      <w:vertAlign w:val="superscript"/>
    </w:rPr>
  </w:style>
  <w:style w:type="table" w:customStyle="1" w:styleId="GridTable41">
    <w:name w:val="Grid Table 41"/>
    <w:basedOn w:val="TableNormal"/>
    <w:uiPriority w:val="49"/>
    <w:rsid w:val="00EE546B"/>
    <w:pPr>
      <w:spacing w:after="0" w:line="240" w:lineRule="auto"/>
    </w:pPr>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Revision">
    <w:name w:val="Revision"/>
    <w:hidden/>
    <w:uiPriority w:val="99"/>
    <w:semiHidden/>
    <w:rsid w:val="001B6A30"/>
    <w:pPr>
      <w:spacing w:after="0" w:line="240" w:lineRule="auto"/>
    </w:pPr>
  </w:style>
  <w:style w:type="character" w:styleId="CommentReference">
    <w:name w:val="annotation reference"/>
    <w:basedOn w:val="DefaultParagraphFont"/>
    <w:uiPriority w:val="99"/>
    <w:semiHidden/>
    <w:unhideWhenUsed/>
    <w:rsid w:val="001B6A30"/>
    <w:rPr>
      <w:sz w:val="16"/>
      <w:szCs w:val="16"/>
    </w:rPr>
  </w:style>
  <w:style w:type="paragraph" w:styleId="CommentText">
    <w:name w:val="annotation text"/>
    <w:basedOn w:val="Normal"/>
    <w:link w:val="CommentTextChar"/>
    <w:uiPriority w:val="99"/>
    <w:semiHidden/>
    <w:unhideWhenUsed/>
    <w:rsid w:val="001B6A30"/>
    <w:pPr>
      <w:spacing w:line="240" w:lineRule="auto"/>
    </w:pPr>
    <w:rPr>
      <w:sz w:val="20"/>
      <w:szCs w:val="20"/>
    </w:rPr>
  </w:style>
  <w:style w:type="character" w:customStyle="1" w:styleId="CommentTextChar">
    <w:name w:val="Comment Text Char"/>
    <w:basedOn w:val="DefaultParagraphFont"/>
    <w:link w:val="CommentText"/>
    <w:uiPriority w:val="99"/>
    <w:semiHidden/>
    <w:rsid w:val="001B6A30"/>
    <w:rPr>
      <w:sz w:val="20"/>
      <w:szCs w:val="20"/>
    </w:rPr>
  </w:style>
  <w:style w:type="paragraph" w:styleId="CommentSubject">
    <w:name w:val="annotation subject"/>
    <w:basedOn w:val="CommentText"/>
    <w:next w:val="CommentText"/>
    <w:link w:val="CommentSubjectChar"/>
    <w:uiPriority w:val="99"/>
    <w:semiHidden/>
    <w:unhideWhenUsed/>
    <w:rsid w:val="001B6A30"/>
    <w:rPr>
      <w:b/>
      <w:bCs/>
    </w:rPr>
  </w:style>
  <w:style w:type="character" w:customStyle="1" w:styleId="CommentSubjectChar">
    <w:name w:val="Comment Subject Char"/>
    <w:basedOn w:val="CommentTextChar"/>
    <w:link w:val="CommentSubject"/>
    <w:uiPriority w:val="99"/>
    <w:semiHidden/>
    <w:rsid w:val="001B6A30"/>
    <w:rPr>
      <w:b/>
      <w:bCs/>
      <w:sz w:val="20"/>
      <w:szCs w:val="20"/>
    </w:rPr>
  </w:style>
  <w:style w:type="paragraph" w:styleId="BalloonText">
    <w:name w:val="Balloon Text"/>
    <w:basedOn w:val="Normal"/>
    <w:link w:val="BalloonTextChar"/>
    <w:uiPriority w:val="99"/>
    <w:semiHidden/>
    <w:unhideWhenUsed/>
    <w:rsid w:val="001B6A30"/>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B6A30"/>
    <w:rPr>
      <w:rFonts w:ascii="Times New Roman" w:hAnsi="Times New Roman" w:cs="Times New Roman"/>
      <w:sz w:val="18"/>
      <w:szCs w:val="18"/>
    </w:rPr>
  </w:style>
  <w:style w:type="paragraph" w:styleId="Subtitle">
    <w:name w:val="Subtitle"/>
    <w:basedOn w:val="Normal"/>
    <w:next w:val="Normal"/>
    <w:rsid w:val="001D3663"/>
    <w:pPr>
      <w:keepNext/>
      <w:keepLines/>
      <w:spacing w:before="360" w:after="80"/>
    </w:pPr>
    <w:rPr>
      <w:rFonts w:ascii="Georgia" w:eastAsia="Georgia" w:hAnsi="Georgia" w:cs="Georgia"/>
      <w:i/>
      <w:color w:val="666666"/>
      <w:sz w:val="48"/>
      <w:szCs w:val="48"/>
    </w:rPr>
  </w:style>
  <w:style w:type="table" w:customStyle="1" w:styleId="a">
    <w:basedOn w:val="TableNormal"/>
    <w:rsid w:val="001D3663"/>
    <w:pPr>
      <w:spacing w:after="0" w:line="240" w:lineRule="auto"/>
    </w:pPr>
    <w:tblPr>
      <w:tblStyleRowBandSize w:val="1"/>
      <w:tblStyleColBandSize w:val="1"/>
      <w:tblInd w:w="0" w:type="dxa"/>
      <w:tblCellMar>
        <w:top w:w="0" w:type="dxa"/>
        <w:left w:w="115" w:type="dxa"/>
        <w:bottom w:w="0" w:type="dxa"/>
        <w:right w:w="115" w:type="dxa"/>
      </w:tblCellMar>
    </w:tblPr>
    <w:tcPr>
      <w:shd w:val="clear" w:color="auto" w:fill="CCCCCC"/>
    </w:tcPr>
    <w:tblStylePr w:type="firstRow">
      <w:rPr>
        <w:b/>
        <w:color w:val="FFFFFF"/>
      </w:rPr>
      <w:tblPr/>
      <w:tcPr>
        <w:tcBorders>
          <w:top w:val="single" w:sz="4" w:space="0" w:color="FFFFFF"/>
          <w:left w:val="single" w:sz="4" w:space="0" w:color="FFFFFF"/>
          <w:right w:val="single" w:sz="4" w:space="0" w:color="FFFFFF"/>
          <w:insideH w:val="nil"/>
          <w:insideV w:val="nil"/>
        </w:tcBorders>
        <w:shd w:val="clear" w:color="auto" w:fill="000000"/>
      </w:tcPr>
    </w:tblStylePr>
    <w:tblStylePr w:type="lastRow">
      <w:rPr>
        <w:b/>
        <w:color w:val="FFFFFF"/>
      </w:rPr>
      <w:tblPr/>
      <w:tcPr>
        <w:tcBorders>
          <w:left w:val="single" w:sz="4" w:space="0" w:color="FFFFFF"/>
          <w:bottom w:val="single" w:sz="4" w:space="0" w:color="FFFFFF"/>
          <w:right w:val="single" w:sz="4" w:space="0" w:color="FFFFFF"/>
          <w:insideH w:val="nil"/>
          <w:insideV w:val="nil"/>
        </w:tcBorders>
        <w:shd w:val="clear" w:color="auto" w:fill="000000"/>
      </w:tcPr>
    </w:tblStylePr>
    <w:tblStylePr w:type="firstCol">
      <w:rPr>
        <w:b/>
        <w:color w:val="FFFFFF"/>
      </w:rPr>
      <w:tblPr/>
      <w:tcPr>
        <w:tcBorders>
          <w:top w:val="single" w:sz="4" w:space="0" w:color="FFFFFF"/>
          <w:left w:val="single" w:sz="4" w:space="0" w:color="FFFFFF"/>
          <w:bottom w:val="single" w:sz="4" w:space="0" w:color="FFFFFF"/>
          <w:insideV w:val="nil"/>
        </w:tcBorders>
        <w:shd w:val="clear" w:color="auto" w:fill="000000"/>
      </w:tcPr>
    </w:tblStylePr>
    <w:tblStylePr w:type="lastCol">
      <w:rPr>
        <w:b/>
        <w:color w:val="FFFFFF"/>
      </w:rPr>
      <w:tblPr/>
      <w:tcPr>
        <w:tcBorders>
          <w:top w:val="single" w:sz="4" w:space="0" w:color="FFFFFF"/>
          <w:bottom w:val="single" w:sz="4" w:space="0" w:color="FFFFFF"/>
          <w:right w:val="single" w:sz="4" w:space="0" w:color="FFFFFF"/>
          <w:insideV w:val="nil"/>
        </w:tcBorders>
        <w:shd w:val="clear" w:color="auto" w:fill="000000"/>
      </w:tcPr>
    </w:tblStylePr>
    <w:tblStylePr w:type="band1Vert">
      <w:tblPr/>
      <w:tcPr>
        <w:shd w:val="clear" w:color="auto" w:fill="999999"/>
      </w:tcPr>
    </w:tblStylePr>
    <w:tblStylePr w:type="band1Horz">
      <w:tblPr/>
      <w:tcPr>
        <w:shd w:val="clear" w:color="auto" w:fill="999999"/>
      </w:tcPr>
    </w:tblStylePr>
  </w:style>
  <w:style w:type="table" w:customStyle="1" w:styleId="a0">
    <w:basedOn w:val="TableNormal"/>
    <w:rsid w:val="001D3663"/>
    <w:pPr>
      <w:spacing w:after="0" w:line="240" w:lineRule="auto"/>
    </w:pPr>
    <w:tblPr>
      <w:tblStyleRowBandSize w:val="1"/>
      <w:tblStyleColBandSize w:val="1"/>
      <w:tblInd w:w="0" w:type="dxa"/>
      <w:tblCellMar>
        <w:top w:w="0" w:type="dxa"/>
        <w:left w:w="115" w:type="dxa"/>
        <w:bottom w:w="0" w:type="dxa"/>
        <w:right w:w="115" w:type="dxa"/>
      </w:tblCellMar>
    </w:tblPr>
    <w:tcPr>
      <w:shd w:val="clear" w:color="auto" w:fill="CCCCCC"/>
    </w:tcPr>
    <w:tblStylePr w:type="firstRow">
      <w:rPr>
        <w:b/>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rPr>
      <w:tblPr/>
      <w:tcPr>
        <w:tcBorders>
          <w:top w:val="single" w:sz="4" w:space="0" w:color="000000"/>
        </w:tcBorders>
      </w:tcPr>
    </w:tblStylePr>
    <w:tblStylePr w:type="firstCol">
      <w:rPr>
        <w:b/>
      </w:rPr>
    </w:tblStylePr>
    <w:tblStylePr w:type="lastCol">
      <w:rPr>
        <w:b/>
      </w:rPr>
    </w:tblStylePr>
    <w:tblStylePr w:type="band1Vert">
      <w:tblPr/>
      <w:tcPr>
        <w:shd w:val="clear" w:color="auto" w:fill="CCCCCC"/>
      </w:tcPr>
    </w:tblStylePr>
    <w:tblStylePr w:type="band1Horz">
      <w:tblPr/>
      <w:tcPr>
        <w:shd w:val="clear" w:color="auto" w:fill="CCCCCC"/>
      </w:tcPr>
    </w:tblStylePr>
  </w:style>
  <w:style w:type="table" w:customStyle="1" w:styleId="a1">
    <w:basedOn w:val="TableNormal"/>
    <w:rsid w:val="001D3663"/>
    <w:pPr>
      <w:spacing w:after="0" w:line="240" w:lineRule="auto"/>
    </w:pPr>
    <w:tblPr>
      <w:tblStyleRowBandSize w:val="1"/>
      <w:tblStyleColBandSize w:val="1"/>
      <w:tblInd w:w="0" w:type="dxa"/>
      <w:tblCellMar>
        <w:top w:w="0" w:type="dxa"/>
        <w:left w:w="115" w:type="dxa"/>
        <w:bottom w:w="0" w:type="dxa"/>
        <w:right w:w="115" w:type="dxa"/>
      </w:tblCellMar>
    </w:tblPr>
    <w:tcPr>
      <w:shd w:val="clear" w:color="auto" w:fill="CCCCCC"/>
    </w:tcPr>
  </w:style>
  <w:style w:type="table" w:customStyle="1" w:styleId="a2">
    <w:basedOn w:val="TableNormal"/>
    <w:rsid w:val="001D3663"/>
    <w:pPr>
      <w:spacing w:after="0" w:line="240" w:lineRule="auto"/>
    </w:pPr>
    <w:tblPr>
      <w:tblStyleRowBandSize w:val="1"/>
      <w:tblStyleColBandSize w:val="1"/>
      <w:tblInd w:w="0" w:type="dxa"/>
      <w:tblCellMar>
        <w:top w:w="0" w:type="dxa"/>
        <w:left w:w="115" w:type="dxa"/>
        <w:bottom w:w="0" w:type="dxa"/>
        <w:right w:w="115" w:type="dxa"/>
      </w:tblCellMar>
    </w:tblPr>
    <w:tcPr>
      <w:shd w:val="clear" w:color="auto" w:fill="CCCCCC"/>
    </w:tcPr>
  </w:style>
  <w:style w:type="table" w:customStyle="1" w:styleId="a3">
    <w:basedOn w:val="TableNormal"/>
    <w:rsid w:val="001D3663"/>
    <w:pPr>
      <w:spacing w:after="0" w:line="240" w:lineRule="auto"/>
    </w:pPr>
    <w:tblPr>
      <w:tblStyleRowBandSize w:val="1"/>
      <w:tblStyleColBandSize w:val="1"/>
      <w:tblInd w:w="0" w:type="dxa"/>
      <w:tblCellMar>
        <w:top w:w="0" w:type="dxa"/>
        <w:left w:w="115" w:type="dxa"/>
        <w:bottom w:w="0" w:type="dxa"/>
        <w:right w:w="115" w:type="dxa"/>
      </w:tblCellMar>
    </w:tblPr>
    <w:tcPr>
      <w:shd w:val="clear" w:color="auto" w:fill="CCCCCC"/>
    </w:tcPr>
  </w:style>
  <w:style w:type="paragraph" w:styleId="TOC4">
    <w:name w:val="toc 4"/>
    <w:basedOn w:val="Normal"/>
    <w:next w:val="Normal"/>
    <w:autoRedefine/>
    <w:uiPriority w:val="39"/>
    <w:unhideWhenUsed/>
    <w:rsid w:val="00561DE4"/>
    <w:pPr>
      <w:spacing w:after="100"/>
      <w:ind w:left="660"/>
    </w:pPr>
  </w:style>
  <w:style w:type="paragraph" w:styleId="TOC5">
    <w:name w:val="toc 5"/>
    <w:basedOn w:val="Normal"/>
    <w:next w:val="Normal"/>
    <w:autoRedefine/>
    <w:uiPriority w:val="39"/>
    <w:unhideWhenUsed/>
    <w:rsid w:val="00561DE4"/>
    <w:pPr>
      <w:spacing w:after="100"/>
      <w:ind w:left="880"/>
    </w:pPr>
  </w:style>
</w:styles>
</file>

<file path=word/webSettings.xml><?xml version="1.0" encoding="utf-8"?>
<w:webSettings xmlns:r="http://schemas.openxmlformats.org/officeDocument/2006/relationships" xmlns:w="http://schemas.openxmlformats.org/wordprocessingml/2006/main">
  <w:divs>
    <w:div w:id="10304755">
      <w:bodyDiv w:val="1"/>
      <w:marLeft w:val="0"/>
      <w:marRight w:val="0"/>
      <w:marTop w:val="0"/>
      <w:marBottom w:val="0"/>
      <w:divBdr>
        <w:top w:val="none" w:sz="0" w:space="0" w:color="auto"/>
        <w:left w:val="none" w:sz="0" w:space="0" w:color="auto"/>
        <w:bottom w:val="none" w:sz="0" w:space="0" w:color="auto"/>
        <w:right w:val="none" w:sz="0" w:space="0" w:color="auto"/>
      </w:divBdr>
      <w:divsChild>
        <w:div w:id="1962806737">
          <w:marLeft w:val="432"/>
          <w:marRight w:val="0"/>
          <w:marTop w:val="130"/>
          <w:marBottom w:val="0"/>
          <w:divBdr>
            <w:top w:val="none" w:sz="0" w:space="0" w:color="auto"/>
            <w:left w:val="none" w:sz="0" w:space="0" w:color="auto"/>
            <w:bottom w:val="none" w:sz="0" w:space="0" w:color="auto"/>
            <w:right w:val="none" w:sz="0" w:space="0" w:color="auto"/>
          </w:divBdr>
        </w:div>
        <w:div w:id="1484540856">
          <w:marLeft w:val="432"/>
          <w:marRight w:val="0"/>
          <w:marTop w:val="130"/>
          <w:marBottom w:val="0"/>
          <w:divBdr>
            <w:top w:val="none" w:sz="0" w:space="0" w:color="auto"/>
            <w:left w:val="none" w:sz="0" w:space="0" w:color="auto"/>
            <w:bottom w:val="none" w:sz="0" w:space="0" w:color="auto"/>
            <w:right w:val="none" w:sz="0" w:space="0" w:color="auto"/>
          </w:divBdr>
        </w:div>
        <w:div w:id="436145032">
          <w:marLeft w:val="864"/>
          <w:marRight w:val="0"/>
          <w:marTop w:val="106"/>
          <w:marBottom w:val="0"/>
          <w:divBdr>
            <w:top w:val="none" w:sz="0" w:space="0" w:color="auto"/>
            <w:left w:val="none" w:sz="0" w:space="0" w:color="auto"/>
            <w:bottom w:val="none" w:sz="0" w:space="0" w:color="auto"/>
            <w:right w:val="none" w:sz="0" w:space="0" w:color="auto"/>
          </w:divBdr>
        </w:div>
        <w:div w:id="1295868495">
          <w:marLeft w:val="864"/>
          <w:marRight w:val="0"/>
          <w:marTop w:val="106"/>
          <w:marBottom w:val="0"/>
          <w:divBdr>
            <w:top w:val="none" w:sz="0" w:space="0" w:color="auto"/>
            <w:left w:val="none" w:sz="0" w:space="0" w:color="auto"/>
            <w:bottom w:val="none" w:sz="0" w:space="0" w:color="auto"/>
            <w:right w:val="none" w:sz="0" w:space="0" w:color="auto"/>
          </w:divBdr>
        </w:div>
        <w:div w:id="1584804329">
          <w:marLeft w:val="864"/>
          <w:marRight w:val="0"/>
          <w:marTop w:val="106"/>
          <w:marBottom w:val="0"/>
          <w:divBdr>
            <w:top w:val="none" w:sz="0" w:space="0" w:color="auto"/>
            <w:left w:val="none" w:sz="0" w:space="0" w:color="auto"/>
            <w:bottom w:val="none" w:sz="0" w:space="0" w:color="auto"/>
            <w:right w:val="none" w:sz="0" w:space="0" w:color="auto"/>
          </w:divBdr>
        </w:div>
        <w:div w:id="321861029">
          <w:marLeft w:val="864"/>
          <w:marRight w:val="0"/>
          <w:marTop w:val="106"/>
          <w:marBottom w:val="0"/>
          <w:divBdr>
            <w:top w:val="none" w:sz="0" w:space="0" w:color="auto"/>
            <w:left w:val="none" w:sz="0" w:space="0" w:color="auto"/>
            <w:bottom w:val="none" w:sz="0" w:space="0" w:color="auto"/>
            <w:right w:val="none" w:sz="0" w:space="0" w:color="auto"/>
          </w:divBdr>
        </w:div>
      </w:divsChild>
    </w:div>
    <w:div w:id="108017291">
      <w:bodyDiv w:val="1"/>
      <w:marLeft w:val="0"/>
      <w:marRight w:val="0"/>
      <w:marTop w:val="0"/>
      <w:marBottom w:val="0"/>
      <w:divBdr>
        <w:top w:val="none" w:sz="0" w:space="0" w:color="auto"/>
        <w:left w:val="none" w:sz="0" w:space="0" w:color="auto"/>
        <w:bottom w:val="none" w:sz="0" w:space="0" w:color="auto"/>
        <w:right w:val="none" w:sz="0" w:space="0" w:color="auto"/>
      </w:divBdr>
      <w:divsChild>
        <w:div w:id="1316449232">
          <w:marLeft w:val="432"/>
          <w:marRight w:val="0"/>
          <w:marTop w:val="130"/>
          <w:marBottom w:val="0"/>
          <w:divBdr>
            <w:top w:val="none" w:sz="0" w:space="0" w:color="auto"/>
            <w:left w:val="none" w:sz="0" w:space="0" w:color="auto"/>
            <w:bottom w:val="none" w:sz="0" w:space="0" w:color="auto"/>
            <w:right w:val="none" w:sz="0" w:space="0" w:color="auto"/>
          </w:divBdr>
        </w:div>
        <w:div w:id="1124883853">
          <w:marLeft w:val="432"/>
          <w:marRight w:val="0"/>
          <w:marTop w:val="130"/>
          <w:marBottom w:val="0"/>
          <w:divBdr>
            <w:top w:val="none" w:sz="0" w:space="0" w:color="auto"/>
            <w:left w:val="none" w:sz="0" w:space="0" w:color="auto"/>
            <w:bottom w:val="none" w:sz="0" w:space="0" w:color="auto"/>
            <w:right w:val="none" w:sz="0" w:space="0" w:color="auto"/>
          </w:divBdr>
        </w:div>
        <w:div w:id="1832216356">
          <w:marLeft w:val="432"/>
          <w:marRight w:val="0"/>
          <w:marTop w:val="130"/>
          <w:marBottom w:val="0"/>
          <w:divBdr>
            <w:top w:val="none" w:sz="0" w:space="0" w:color="auto"/>
            <w:left w:val="none" w:sz="0" w:space="0" w:color="auto"/>
            <w:bottom w:val="none" w:sz="0" w:space="0" w:color="auto"/>
            <w:right w:val="none" w:sz="0" w:space="0" w:color="auto"/>
          </w:divBdr>
        </w:div>
      </w:divsChild>
    </w:div>
    <w:div w:id="159584281">
      <w:bodyDiv w:val="1"/>
      <w:marLeft w:val="0"/>
      <w:marRight w:val="0"/>
      <w:marTop w:val="0"/>
      <w:marBottom w:val="0"/>
      <w:divBdr>
        <w:top w:val="none" w:sz="0" w:space="0" w:color="auto"/>
        <w:left w:val="none" w:sz="0" w:space="0" w:color="auto"/>
        <w:bottom w:val="none" w:sz="0" w:space="0" w:color="auto"/>
        <w:right w:val="none" w:sz="0" w:space="0" w:color="auto"/>
      </w:divBdr>
      <w:divsChild>
        <w:div w:id="1334914325">
          <w:marLeft w:val="432"/>
          <w:marRight w:val="0"/>
          <w:marTop w:val="130"/>
          <w:marBottom w:val="0"/>
          <w:divBdr>
            <w:top w:val="none" w:sz="0" w:space="0" w:color="auto"/>
            <w:left w:val="none" w:sz="0" w:space="0" w:color="auto"/>
            <w:bottom w:val="none" w:sz="0" w:space="0" w:color="auto"/>
            <w:right w:val="none" w:sz="0" w:space="0" w:color="auto"/>
          </w:divBdr>
        </w:div>
      </w:divsChild>
    </w:div>
    <w:div w:id="169369870">
      <w:bodyDiv w:val="1"/>
      <w:marLeft w:val="0"/>
      <w:marRight w:val="0"/>
      <w:marTop w:val="0"/>
      <w:marBottom w:val="0"/>
      <w:divBdr>
        <w:top w:val="none" w:sz="0" w:space="0" w:color="auto"/>
        <w:left w:val="none" w:sz="0" w:space="0" w:color="auto"/>
        <w:bottom w:val="none" w:sz="0" w:space="0" w:color="auto"/>
        <w:right w:val="none" w:sz="0" w:space="0" w:color="auto"/>
      </w:divBdr>
      <w:divsChild>
        <w:div w:id="1622417967">
          <w:marLeft w:val="432"/>
          <w:marRight w:val="0"/>
          <w:marTop w:val="130"/>
          <w:marBottom w:val="0"/>
          <w:divBdr>
            <w:top w:val="none" w:sz="0" w:space="0" w:color="auto"/>
            <w:left w:val="none" w:sz="0" w:space="0" w:color="auto"/>
            <w:bottom w:val="none" w:sz="0" w:space="0" w:color="auto"/>
            <w:right w:val="none" w:sz="0" w:space="0" w:color="auto"/>
          </w:divBdr>
        </w:div>
        <w:div w:id="375398713">
          <w:marLeft w:val="432"/>
          <w:marRight w:val="0"/>
          <w:marTop w:val="130"/>
          <w:marBottom w:val="0"/>
          <w:divBdr>
            <w:top w:val="none" w:sz="0" w:space="0" w:color="auto"/>
            <w:left w:val="none" w:sz="0" w:space="0" w:color="auto"/>
            <w:bottom w:val="none" w:sz="0" w:space="0" w:color="auto"/>
            <w:right w:val="none" w:sz="0" w:space="0" w:color="auto"/>
          </w:divBdr>
        </w:div>
      </w:divsChild>
    </w:div>
    <w:div w:id="246311381">
      <w:bodyDiv w:val="1"/>
      <w:marLeft w:val="0"/>
      <w:marRight w:val="0"/>
      <w:marTop w:val="0"/>
      <w:marBottom w:val="0"/>
      <w:divBdr>
        <w:top w:val="none" w:sz="0" w:space="0" w:color="auto"/>
        <w:left w:val="none" w:sz="0" w:space="0" w:color="auto"/>
        <w:bottom w:val="none" w:sz="0" w:space="0" w:color="auto"/>
        <w:right w:val="none" w:sz="0" w:space="0" w:color="auto"/>
      </w:divBdr>
      <w:divsChild>
        <w:div w:id="856119151">
          <w:marLeft w:val="432"/>
          <w:marRight w:val="0"/>
          <w:marTop w:val="130"/>
          <w:marBottom w:val="0"/>
          <w:divBdr>
            <w:top w:val="none" w:sz="0" w:space="0" w:color="auto"/>
            <w:left w:val="none" w:sz="0" w:space="0" w:color="auto"/>
            <w:bottom w:val="none" w:sz="0" w:space="0" w:color="auto"/>
            <w:right w:val="none" w:sz="0" w:space="0" w:color="auto"/>
          </w:divBdr>
        </w:div>
        <w:div w:id="2067222734">
          <w:marLeft w:val="864"/>
          <w:marRight w:val="0"/>
          <w:marTop w:val="106"/>
          <w:marBottom w:val="0"/>
          <w:divBdr>
            <w:top w:val="none" w:sz="0" w:space="0" w:color="auto"/>
            <w:left w:val="none" w:sz="0" w:space="0" w:color="auto"/>
            <w:bottom w:val="none" w:sz="0" w:space="0" w:color="auto"/>
            <w:right w:val="none" w:sz="0" w:space="0" w:color="auto"/>
          </w:divBdr>
        </w:div>
      </w:divsChild>
    </w:div>
    <w:div w:id="246958331">
      <w:bodyDiv w:val="1"/>
      <w:marLeft w:val="0"/>
      <w:marRight w:val="0"/>
      <w:marTop w:val="0"/>
      <w:marBottom w:val="0"/>
      <w:divBdr>
        <w:top w:val="none" w:sz="0" w:space="0" w:color="auto"/>
        <w:left w:val="none" w:sz="0" w:space="0" w:color="auto"/>
        <w:bottom w:val="none" w:sz="0" w:space="0" w:color="auto"/>
        <w:right w:val="none" w:sz="0" w:space="0" w:color="auto"/>
      </w:divBdr>
      <w:divsChild>
        <w:div w:id="647586715">
          <w:marLeft w:val="432"/>
          <w:marRight w:val="0"/>
          <w:marTop w:val="130"/>
          <w:marBottom w:val="0"/>
          <w:divBdr>
            <w:top w:val="none" w:sz="0" w:space="0" w:color="auto"/>
            <w:left w:val="none" w:sz="0" w:space="0" w:color="auto"/>
            <w:bottom w:val="none" w:sz="0" w:space="0" w:color="auto"/>
            <w:right w:val="none" w:sz="0" w:space="0" w:color="auto"/>
          </w:divBdr>
        </w:div>
        <w:div w:id="687492070">
          <w:marLeft w:val="432"/>
          <w:marRight w:val="0"/>
          <w:marTop w:val="130"/>
          <w:marBottom w:val="0"/>
          <w:divBdr>
            <w:top w:val="none" w:sz="0" w:space="0" w:color="auto"/>
            <w:left w:val="none" w:sz="0" w:space="0" w:color="auto"/>
            <w:bottom w:val="none" w:sz="0" w:space="0" w:color="auto"/>
            <w:right w:val="none" w:sz="0" w:space="0" w:color="auto"/>
          </w:divBdr>
        </w:div>
        <w:div w:id="254215765">
          <w:marLeft w:val="432"/>
          <w:marRight w:val="0"/>
          <w:marTop w:val="130"/>
          <w:marBottom w:val="0"/>
          <w:divBdr>
            <w:top w:val="none" w:sz="0" w:space="0" w:color="auto"/>
            <w:left w:val="none" w:sz="0" w:space="0" w:color="auto"/>
            <w:bottom w:val="none" w:sz="0" w:space="0" w:color="auto"/>
            <w:right w:val="none" w:sz="0" w:space="0" w:color="auto"/>
          </w:divBdr>
        </w:div>
        <w:div w:id="1745564713">
          <w:marLeft w:val="432"/>
          <w:marRight w:val="0"/>
          <w:marTop w:val="130"/>
          <w:marBottom w:val="0"/>
          <w:divBdr>
            <w:top w:val="none" w:sz="0" w:space="0" w:color="auto"/>
            <w:left w:val="none" w:sz="0" w:space="0" w:color="auto"/>
            <w:bottom w:val="none" w:sz="0" w:space="0" w:color="auto"/>
            <w:right w:val="none" w:sz="0" w:space="0" w:color="auto"/>
          </w:divBdr>
        </w:div>
      </w:divsChild>
    </w:div>
    <w:div w:id="336008513">
      <w:bodyDiv w:val="1"/>
      <w:marLeft w:val="0"/>
      <w:marRight w:val="0"/>
      <w:marTop w:val="0"/>
      <w:marBottom w:val="0"/>
      <w:divBdr>
        <w:top w:val="none" w:sz="0" w:space="0" w:color="auto"/>
        <w:left w:val="none" w:sz="0" w:space="0" w:color="auto"/>
        <w:bottom w:val="none" w:sz="0" w:space="0" w:color="auto"/>
        <w:right w:val="none" w:sz="0" w:space="0" w:color="auto"/>
      </w:divBdr>
      <w:divsChild>
        <w:div w:id="1884318935">
          <w:marLeft w:val="432"/>
          <w:marRight w:val="0"/>
          <w:marTop w:val="130"/>
          <w:marBottom w:val="0"/>
          <w:divBdr>
            <w:top w:val="none" w:sz="0" w:space="0" w:color="auto"/>
            <w:left w:val="none" w:sz="0" w:space="0" w:color="auto"/>
            <w:bottom w:val="none" w:sz="0" w:space="0" w:color="auto"/>
            <w:right w:val="none" w:sz="0" w:space="0" w:color="auto"/>
          </w:divBdr>
        </w:div>
      </w:divsChild>
    </w:div>
    <w:div w:id="339545934">
      <w:bodyDiv w:val="1"/>
      <w:marLeft w:val="0"/>
      <w:marRight w:val="0"/>
      <w:marTop w:val="0"/>
      <w:marBottom w:val="0"/>
      <w:divBdr>
        <w:top w:val="none" w:sz="0" w:space="0" w:color="auto"/>
        <w:left w:val="none" w:sz="0" w:space="0" w:color="auto"/>
        <w:bottom w:val="none" w:sz="0" w:space="0" w:color="auto"/>
        <w:right w:val="none" w:sz="0" w:space="0" w:color="auto"/>
      </w:divBdr>
      <w:divsChild>
        <w:div w:id="1226138752">
          <w:marLeft w:val="432"/>
          <w:marRight w:val="0"/>
          <w:marTop w:val="115"/>
          <w:marBottom w:val="0"/>
          <w:divBdr>
            <w:top w:val="none" w:sz="0" w:space="0" w:color="auto"/>
            <w:left w:val="none" w:sz="0" w:space="0" w:color="auto"/>
            <w:bottom w:val="none" w:sz="0" w:space="0" w:color="auto"/>
            <w:right w:val="none" w:sz="0" w:space="0" w:color="auto"/>
          </w:divBdr>
        </w:div>
        <w:div w:id="1132017044">
          <w:marLeft w:val="432"/>
          <w:marRight w:val="0"/>
          <w:marTop w:val="115"/>
          <w:marBottom w:val="0"/>
          <w:divBdr>
            <w:top w:val="none" w:sz="0" w:space="0" w:color="auto"/>
            <w:left w:val="none" w:sz="0" w:space="0" w:color="auto"/>
            <w:bottom w:val="none" w:sz="0" w:space="0" w:color="auto"/>
            <w:right w:val="none" w:sz="0" w:space="0" w:color="auto"/>
          </w:divBdr>
        </w:div>
      </w:divsChild>
    </w:div>
    <w:div w:id="355080219">
      <w:bodyDiv w:val="1"/>
      <w:marLeft w:val="0"/>
      <w:marRight w:val="0"/>
      <w:marTop w:val="0"/>
      <w:marBottom w:val="0"/>
      <w:divBdr>
        <w:top w:val="none" w:sz="0" w:space="0" w:color="auto"/>
        <w:left w:val="none" w:sz="0" w:space="0" w:color="auto"/>
        <w:bottom w:val="none" w:sz="0" w:space="0" w:color="auto"/>
        <w:right w:val="none" w:sz="0" w:space="0" w:color="auto"/>
      </w:divBdr>
      <w:divsChild>
        <w:div w:id="184052610">
          <w:marLeft w:val="432"/>
          <w:marRight w:val="0"/>
          <w:marTop w:val="130"/>
          <w:marBottom w:val="0"/>
          <w:divBdr>
            <w:top w:val="none" w:sz="0" w:space="0" w:color="auto"/>
            <w:left w:val="none" w:sz="0" w:space="0" w:color="auto"/>
            <w:bottom w:val="none" w:sz="0" w:space="0" w:color="auto"/>
            <w:right w:val="none" w:sz="0" w:space="0" w:color="auto"/>
          </w:divBdr>
        </w:div>
        <w:div w:id="2131388266">
          <w:marLeft w:val="432"/>
          <w:marRight w:val="0"/>
          <w:marTop w:val="130"/>
          <w:marBottom w:val="0"/>
          <w:divBdr>
            <w:top w:val="none" w:sz="0" w:space="0" w:color="auto"/>
            <w:left w:val="none" w:sz="0" w:space="0" w:color="auto"/>
            <w:bottom w:val="none" w:sz="0" w:space="0" w:color="auto"/>
            <w:right w:val="none" w:sz="0" w:space="0" w:color="auto"/>
          </w:divBdr>
        </w:div>
        <w:div w:id="1286959926">
          <w:marLeft w:val="432"/>
          <w:marRight w:val="0"/>
          <w:marTop w:val="130"/>
          <w:marBottom w:val="0"/>
          <w:divBdr>
            <w:top w:val="none" w:sz="0" w:space="0" w:color="auto"/>
            <w:left w:val="none" w:sz="0" w:space="0" w:color="auto"/>
            <w:bottom w:val="none" w:sz="0" w:space="0" w:color="auto"/>
            <w:right w:val="none" w:sz="0" w:space="0" w:color="auto"/>
          </w:divBdr>
        </w:div>
      </w:divsChild>
    </w:div>
    <w:div w:id="371686135">
      <w:bodyDiv w:val="1"/>
      <w:marLeft w:val="0"/>
      <w:marRight w:val="0"/>
      <w:marTop w:val="0"/>
      <w:marBottom w:val="0"/>
      <w:divBdr>
        <w:top w:val="none" w:sz="0" w:space="0" w:color="auto"/>
        <w:left w:val="none" w:sz="0" w:space="0" w:color="auto"/>
        <w:bottom w:val="none" w:sz="0" w:space="0" w:color="auto"/>
        <w:right w:val="none" w:sz="0" w:space="0" w:color="auto"/>
      </w:divBdr>
      <w:divsChild>
        <w:div w:id="1643777723">
          <w:marLeft w:val="864"/>
          <w:marRight w:val="0"/>
          <w:marTop w:val="106"/>
          <w:marBottom w:val="0"/>
          <w:divBdr>
            <w:top w:val="none" w:sz="0" w:space="0" w:color="auto"/>
            <w:left w:val="none" w:sz="0" w:space="0" w:color="auto"/>
            <w:bottom w:val="none" w:sz="0" w:space="0" w:color="auto"/>
            <w:right w:val="none" w:sz="0" w:space="0" w:color="auto"/>
          </w:divBdr>
        </w:div>
        <w:div w:id="1850831437">
          <w:marLeft w:val="864"/>
          <w:marRight w:val="0"/>
          <w:marTop w:val="106"/>
          <w:marBottom w:val="0"/>
          <w:divBdr>
            <w:top w:val="none" w:sz="0" w:space="0" w:color="auto"/>
            <w:left w:val="none" w:sz="0" w:space="0" w:color="auto"/>
            <w:bottom w:val="none" w:sz="0" w:space="0" w:color="auto"/>
            <w:right w:val="none" w:sz="0" w:space="0" w:color="auto"/>
          </w:divBdr>
        </w:div>
        <w:div w:id="1236548474">
          <w:marLeft w:val="1296"/>
          <w:marRight w:val="0"/>
          <w:marTop w:val="96"/>
          <w:marBottom w:val="0"/>
          <w:divBdr>
            <w:top w:val="none" w:sz="0" w:space="0" w:color="auto"/>
            <w:left w:val="none" w:sz="0" w:space="0" w:color="auto"/>
            <w:bottom w:val="none" w:sz="0" w:space="0" w:color="auto"/>
            <w:right w:val="none" w:sz="0" w:space="0" w:color="auto"/>
          </w:divBdr>
        </w:div>
        <w:div w:id="17201725">
          <w:marLeft w:val="864"/>
          <w:marRight w:val="0"/>
          <w:marTop w:val="106"/>
          <w:marBottom w:val="0"/>
          <w:divBdr>
            <w:top w:val="none" w:sz="0" w:space="0" w:color="auto"/>
            <w:left w:val="none" w:sz="0" w:space="0" w:color="auto"/>
            <w:bottom w:val="none" w:sz="0" w:space="0" w:color="auto"/>
            <w:right w:val="none" w:sz="0" w:space="0" w:color="auto"/>
          </w:divBdr>
        </w:div>
      </w:divsChild>
    </w:div>
    <w:div w:id="415446204">
      <w:bodyDiv w:val="1"/>
      <w:marLeft w:val="0"/>
      <w:marRight w:val="0"/>
      <w:marTop w:val="0"/>
      <w:marBottom w:val="0"/>
      <w:divBdr>
        <w:top w:val="none" w:sz="0" w:space="0" w:color="auto"/>
        <w:left w:val="none" w:sz="0" w:space="0" w:color="auto"/>
        <w:bottom w:val="none" w:sz="0" w:space="0" w:color="auto"/>
        <w:right w:val="none" w:sz="0" w:space="0" w:color="auto"/>
      </w:divBdr>
      <w:divsChild>
        <w:div w:id="894395880">
          <w:marLeft w:val="432"/>
          <w:marRight w:val="0"/>
          <w:marTop w:val="120"/>
          <w:marBottom w:val="0"/>
          <w:divBdr>
            <w:top w:val="none" w:sz="0" w:space="0" w:color="auto"/>
            <w:left w:val="none" w:sz="0" w:space="0" w:color="auto"/>
            <w:bottom w:val="none" w:sz="0" w:space="0" w:color="auto"/>
            <w:right w:val="none" w:sz="0" w:space="0" w:color="auto"/>
          </w:divBdr>
        </w:div>
        <w:div w:id="986324706">
          <w:marLeft w:val="432"/>
          <w:marRight w:val="0"/>
          <w:marTop w:val="120"/>
          <w:marBottom w:val="0"/>
          <w:divBdr>
            <w:top w:val="none" w:sz="0" w:space="0" w:color="auto"/>
            <w:left w:val="none" w:sz="0" w:space="0" w:color="auto"/>
            <w:bottom w:val="none" w:sz="0" w:space="0" w:color="auto"/>
            <w:right w:val="none" w:sz="0" w:space="0" w:color="auto"/>
          </w:divBdr>
        </w:div>
        <w:div w:id="1276061062">
          <w:marLeft w:val="432"/>
          <w:marRight w:val="0"/>
          <w:marTop w:val="120"/>
          <w:marBottom w:val="0"/>
          <w:divBdr>
            <w:top w:val="none" w:sz="0" w:space="0" w:color="auto"/>
            <w:left w:val="none" w:sz="0" w:space="0" w:color="auto"/>
            <w:bottom w:val="none" w:sz="0" w:space="0" w:color="auto"/>
            <w:right w:val="none" w:sz="0" w:space="0" w:color="auto"/>
          </w:divBdr>
        </w:div>
      </w:divsChild>
    </w:div>
    <w:div w:id="502863464">
      <w:bodyDiv w:val="1"/>
      <w:marLeft w:val="0"/>
      <w:marRight w:val="0"/>
      <w:marTop w:val="0"/>
      <w:marBottom w:val="0"/>
      <w:divBdr>
        <w:top w:val="none" w:sz="0" w:space="0" w:color="auto"/>
        <w:left w:val="none" w:sz="0" w:space="0" w:color="auto"/>
        <w:bottom w:val="none" w:sz="0" w:space="0" w:color="auto"/>
        <w:right w:val="none" w:sz="0" w:space="0" w:color="auto"/>
      </w:divBdr>
      <w:divsChild>
        <w:div w:id="51392208">
          <w:marLeft w:val="432"/>
          <w:marRight w:val="0"/>
          <w:marTop w:val="106"/>
          <w:marBottom w:val="0"/>
          <w:divBdr>
            <w:top w:val="none" w:sz="0" w:space="0" w:color="auto"/>
            <w:left w:val="none" w:sz="0" w:space="0" w:color="auto"/>
            <w:bottom w:val="none" w:sz="0" w:space="0" w:color="auto"/>
            <w:right w:val="none" w:sz="0" w:space="0" w:color="auto"/>
          </w:divBdr>
        </w:div>
        <w:div w:id="126288738">
          <w:marLeft w:val="432"/>
          <w:marRight w:val="0"/>
          <w:marTop w:val="130"/>
          <w:marBottom w:val="0"/>
          <w:divBdr>
            <w:top w:val="none" w:sz="0" w:space="0" w:color="auto"/>
            <w:left w:val="none" w:sz="0" w:space="0" w:color="auto"/>
            <w:bottom w:val="none" w:sz="0" w:space="0" w:color="auto"/>
            <w:right w:val="none" w:sz="0" w:space="0" w:color="auto"/>
          </w:divBdr>
        </w:div>
        <w:div w:id="842353637">
          <w:marLeft w:val="432"/>
          <w:marRight w:val="0"/>
          <w:marTop w:val="130"/>
          <w:marBottom w:val="0"/>
          <w:divBdr>
            <w:top w:val="none" w:sz="0" w:space="0" w:color="auto"/>
            <w:left w:val="none" w:sz="0" w:space="0" w:color="auto"/>
            <w:bottom w:val="none" w:sz="0" w:space="0" w:color="auto"/>
            <w:right w:val="none" w:sz="0" w:space="0" w:color="auto"/>
          </w:divBdr>
        </w:div>
      </w:divsChild>
    </w:div>
    <w:div w:id="510338465">
      <w:bodyDiv w:val="1"/>
      <w:marLeft w:val="0"/>
      <w:marRight w:val="0"/>
      <w:marTop w:val="0"/>
      <w:marBottom w:val="0"/>
      <w:divBdr>
        <w:top w:val="none" w:sz="0" w:space="0" w:color="auto"/>
        <w:left w:val="none" w:sz="0" w:space="0" w:color="auto"/>
        <w:bottom w:val="none" w:sz="0" w:space="0" w:color="auto"/>
        <w:right w:val="none" w:sz="0" w:space="0" w:color="auto"/>
      </w:divBdr>
      <w:divsChild>
        <w:div w:id="1056926379">
          <w:marLeft w:val="432"/>
          <w:marRight w:val="0"/>
          <w:marTop w:val="130"/>
          <w:marBottom w:val="0"/>
          <w:divBdr>
            <w:top w:val="none" w:sz="0" w:space="0" w:color="auto"/>
            <w:left w:val="none" w:sz="0" w:space="0" w:color="auto"/>
            <w:bottom w:val="none" w:sz="0" w:space="0" w:color="auto"/>
            <w:right w:val="none" w:sz="0" w:space="0" w:color="auto"/>
          </w:divBdr>
        </w:div>
        <w:div w:id="863397">
          <w:marLeft w:val="432"/>
          <w:marRight w:val="0"/>
          <w:marTop w:val="130"/>
          <w:marBottom w:val="0"/>
          <w:divBdr>
            <w:top w:val="none" w:sz="0" w:space="0" w:color="auto"/>
            <w:left w:val="none" w:sz="0" w:space="0" w:color="auto"/>
            <w:bottom w:val="none" w:sz="0" w:space="0" w:color="auto"/>
            <w:right w:val="none" w:sz="0" w:space="0" w:color="auto"/>
          </w:divBdr>
        </w:div>
        <w:div w:id="1947692258">
          <w:marLeft w:val="864"/>
          <w:marRight w:val="0"/>
          <w:marTop w:val="106"/>
          <w:marBottom w:val="0"/>
          <w:divBdr>
            <w:top w:val="none" w:sz="0" w:space="0" w:color="auto"/>
            <w:left w:val="none" w:sz="0" w:space="0" w:color="auto"/>
            <w:bottom w:val="none" w:sz="0" w:space="0" w:color="auto"/>
            <w:right w:val="none" w:sz="0" w:space="0" w:color="auto"/>
          </w:divBdr>
        </w:div>
        <w:div w:id="1813597995">
          <w:marLeft w:val="864"/>
          <w:marRight w:val="0"/>
          <w:marTop w:val="106"/>
          <w:marBottom w:val="0"/>
          <w:divBdr>
            <w:top w:val="none" w:sz="0" w:space="0" w:color="auto"/>
            <w:left w:val="none" w:sz="0" w:space="0" w:color="auto"/>
            <w:bottom w:val="none" w:sz="0" w:space="0" w:color="auto"/>
            <w:right w:val="none" w:sz="0" w:space="0" w:color="auto"/>
          </w:divBdr>
        </w:div>
        <w:div w:id="472872156">
          <w:marLeft w:val="864"/>
          <w:marRight w:val="0"/>
          <w:marTop w:val="106"/>
          <w:marBottom w:val="0"/>
          <w:divBdr>
            <w:top w:val="none" w:sz="0" w:space="0" w:color="auto"/>
            <w:left w:val="none" w:sz="0" w:space="0" w:color="auto"/>
            <w:bottom w:val="none" w:sz="0" w:space="0" w:color="auto"/>
            <w:right w:val="none" w:sz="0" w:space="0" w:color="auto"/>
          </w:divBdr>
        </w:div>
        <w:div w:id="1996446257">
          <w:marLeft w:val="864"/>
          <w:marRight w:val="0"/>
          <w:marTop w:val="106"/>
          <w:marBottom w:val="0"/>
          <w:divBdr>
            <w:top w:val="none" w:sz="0" w:space="0" w:color="auto"/>
            <w:left w:val="none" w:sz="0" w:space="0" w:color="auto"/>
            <w:bottom w:val="none" w:sz="0" w:space="0" w:color="auto"/>
            <w:right w:val="none" w:sz="0" w:space="0" w:color="auto"/>
          </w:divBdr>
        </w:div>
      </w:divsChild>
    </w:div>
    <w:div w:id="575360093">
      <w:bodyDiv w:val="1"/>
      <w:marLeft w:val="0"/>
      <w:marRight w:val="0"/>
      <w:marTop w:val="0"/>
      <w:marBottom w:val="0"/>
      <w:divBdr>
        <w:top w:val="none" w:sz="0" w:space="0" w:color="auto"/>
        <w:left w:val="none" w:sz="0" w:space="0" w:color="auto"/>
        <w:bottom w:val="none" w:sz="0" w:space="0" w:color="auto"/>
        <w:right w:val="none" w:sz="0" w:space="0" w:color="auto"/>
      </w:divBdr>
      <w:divsChild>
        <w:div w:id="725951421">
          <w:marLeft w:val="432"/>
          <w:marRight w:val="0"/>
          <w:marTop w:val="91"/>
          <w:marBottom w:val="0"/>
          <w:divBdr>
            <w:top w:val="none" w:sz="0" w:space="0" w:color="auto"/>
            <w:left w:val="none" w:sz="0" w:space="0" w:color="auto"/>
            <w:bottom w:val="none" w:sz="0" w:space="0" w:color="auto"/>
            <w:right w:val="none" w:sz="0" w:space="0" w:color="auto"/>
          </w:divBdr>
        </w:div>
        <w:div w:id="1609967485">
          <w:marLeft w:val="432"/>
          <w:marRight w:val="0"/>
          <w:marTop w:val="91"/>
          <w:marBottom w:val="0"/>
          <w:divBdr>
            <w:top w:val="none" w:sz="0" w:space="0" w:color="auto"/>
            <w:left w:val="none" w:sz="0" w:space="0" w:color="auto"/>
            <w:bottom w:val="none" w:sz="0" w:space="0" w:color="auto"/>
            <w:right w:val="none" w:sz="0" w:space="0" w:color="auto"/>
          </w:divBdr>
        </w:div>
        <w:div w:id="1836141940">
          <w:marLeft w:val="432"/>
          <w:marRight w:val="0"/>
          <w:marTop w:val="91"/>
          <w:marBottom w:val="0"/>
          <w:divBdr>
            <w:top w:val="none" w:sz="0" w:space="0" w:color="auto"/>
            <w:left w:val="none" w:sz="0" w:space="0" w:color="auto"/>
            <w:bottom w:val="none" w:sz="0" w:space="0" w:color="auto"/>
            <w:right w:val="none" w:sz="0" w:space="0" w:color="auto"/>
          </w:divBdr>
        </w:div>
        <w:div w:id="1358697260">
          <w:marLeft w:val="432"/>
          <w:marRight w:val="0"/>
          <w:marTop w:val="91"/>
          <w:marBottom w:val="0"/>
          <w:divBdr>
            <w:top w:val="none" w:sz="0" w:space="0" w:color="auto"/>
            <w:left w:val="none" w:sz="0" w:space="0" w:color="auto"/>
            <w:bottom w:val="none" w:sz="0" w:space="0" w:color="auto"/>
            <w:right w:val="none" w:sz="0" w:space="0" w:color="auto"/>
          </w:divBdr>
        </w:div>
        <w:div w:id="1398361661">
          <w:marLeft w:val="432"/>
          <w:marRight w:val="0"/>
          <w:marTop w:val="91"/>
          <w:marBottom w:val="0"/>
          <w:divBdr>
            <w:top w:val="none" w:sz="0" w:space="0" w:color="auto"/>
            <w:left w:val="none" w:sz="0" w:space="0" w:color="auto"/>
            <w:bottom w:val="none" w:sz="0" w:space="0" w:color="auto"/>
            <w:right w:val="none" w:sz="0" w:space="0" w:color="auto"/>
          </w:divBdr>
        </w:div>
        <w:div w:id="111245670">
          <w:marLeft w:val="432"/>
          <w:marRight w:val="0"/>
          <w:marTop w:val="91"/>
          <w:marBottom w:val="0"/>
          <w:divBdr>
            <w:top w:val="none" w:sz="0" w:space="0" w:color="auto"/>
            <w:left w:val="none" w:sz="0" w:space="0" w:color="auto"/>
            <w:bottom w:val="none" w:sz="0" w:space="0" w:color="auto"/>
            <w:right w:val="none" w:sz="0" w:space="0" w:color="auto"/>
          </w:divBdr>
        </w:div>
        <w:div w:id="203252293">
          <w:marLeft w:val="432"/>
          <w:marRight w:val="0"/>
          <w:marTop w:val="91"/>
          <w:marBottom w:val="0"/>
          <w:divBdr>
            <w:top w:val="none" w:sz="0" w:space="0" w:color="auto"/>
            <w:left w:val="none" w:sz="0" w:space="0" w:color="auto"/>
            <w:bottom w:val="none" w:sz="0" w:space="0" w:color="auto"/>
            <w:right w:val="none" w:sz="0" w:space="0" w:color="auto"/>
          </w:divBdr>
        </w:div>
      </w:divsChild>
    </w:div>
    <w:div w:id="579288921">
      <w:bodyDiv w:val="1"/>
      <w:marLeft w:val="0"/>
      <w:marRight w:val="0"/>
      <w:marTop w:val="0"/>
      <w:marBottom w:val="0"/>
      <w:divBdr>
        <w:top w:val="none" w:sz="0" w:space="0" w:color="auto"/>
        <w:left w:val="none" w:sz="0" w:space="0" w:color="auto"/>
        <w:bottom w:val="none" w:sz="0" w:space="0" w:color="auto"/>
        <w:right w:val="none" w:sz="0" w:space="0" w:color="auto"/>
      </w:divBdr>
      <w:divsChild>
        <w:div w:id="919799478">
          <w:marLeft w:val="432"/>
          <w:marRight w:val="0"/>
          <w:marTop w:val="130"/>
          <w:marBottom w:val="0"/>
          <w:divBdr>
            <w:top w:val="none" w:sz="0" w:space="0" w:color="auto"/>
            <w:left w:val="none" w:sz="0" w:space="0" w:color="auto"/>
            <w:bottom w:val="none" w:sz="0" w:space="0" w:color="auto"/>
            <w:right w:val="none" w:sz="0" w:space="0" w:color="auto"/>
          </w:divBdr>
        </w:div>
        <w:div w:id="628971461">
          <w:marLeft w:val="864"/>
          <w:marRight w:val="0"/>
          <w:marTop w:val="106"/>
          <w:marBottom w:val="0"/>
          <w:divBdr>
            <w:top w:val="none" w:sz="0" w:space="0" w:color="auto"/>
            <w:left w:val="none" w:sz="0" w:space="0" w:color="auto"/>
            <w:bottom w:val="none" w:sz="0" w:space="0" w:color="auto"/>
            <w:right w:val="none" w:sz="0" w:space="0" w:color="auto"/>
          </w:divBdr>
        </w:div>
        <w:div w:id="3944883">
          <w:marLeft w:val="864"/>
          <w:marRight w:val="0"/>
          <w:marTop w:val="106"/>
          <w:marBottom w:val="0"/>
          <w:divBdr>
            <w:top w:val="none" w:sz="0" w:space="0" w:color="auto"/>
            <w:left w:val="none" w:sz="0" w:space="0" w:color="auto"/>
            <w:bottom w:val="none" w:sz="0" w:space="0" w:color="auto"/>
            <w:right w:val="none" w:sz="0" w:space="0" w:color="auto"/>
          </w:divBdr>
        </w:div>
        <w:div w:id="240411509">
          <w:marLeft w:val="864"/>
          <w:marRight w:val="0"/>
          <w:marTop w:val="106"/>
          <w:marBottom w:val="0"/>
          <w:divBdr>
            <w:top w:val="none" w:sz="0" w:space="0" w:color="auto"/>
            <w:left w:val="none" w:sz="0" w:space="0" w:color="auto"/>
            <w:bottom w:val="none" w:sz="0" w:space="0" w:color="auto"/>
            <w:right w:val="none" w:sz="0" w:space="0" w:color="auto"/>
          </w:divBdr>
        </w:div>
      </w:divsChild>
    </w:div>
    <w:div w:id="615329618">
      <w:bodyDiv w:val="1"/>
      <w:marLeft w:val="0"/>
      <w:marRight w:val="0"/>
      <w:marTop w:val="0"/>
      <w:marBottom w:val="0"/>
      <w:divBdr>
        <w:top w:val="none" w:sz="0" w:space="0" w:color="auto"/>
        <w:left w:val="none" w:sz="0" w:space="0" w:color="auto"/>
        <w:bottom w:val="none" w:sz="0" w:space="0" w:color="auto"/>
        <w:right w:val="none" w:sz="0" w:space="0" w:color="auto"/>
      </w:divBdr>
      <w:divsChild>
        <w:div w:id="1942488021">
          <w:marLeft w:val="432"/>
          <w:marRight w:val="0"/>
          <w:marTop w:val="120"/>
          <w:marBottom w:val="0"/>
          <w:divBdr>
            <w:top w:val="none" w:sz="0" w:space="0" w:color="auto"/>
            <w:left w:val="none" w:sz="0" w:space="0" w:color="auto"/>
            <w:bottom w:val="none" w:sz="0" w:space="0" w:color="auto"/>
            <w:right w:val="none" w:sz="0" w:space="0" w:color="auto"/>
          </w:divBdr>
        </w:div>
        <w:div w:id="1601647522">
          <w:marLeft w:val="432"/>
          <w:marRight w:val="0"/>
          <w:marTop w:val="120"/>
          <w:marBottom w:val="0"/>
          <w:divBdr>
            <w:top w:val="none" w:sz="0" w:space="0" w:color="auto"/>
            <w:left w:val="none" w:sz="0" w:space="0" w:color="auto"/>
            <w:bottom w:val="none" w:sz="0" w:space="0" w:color="auto"/>
            <w:right w:val="none" w:sz="0" w:space="0" w:color="auto"/>
          </w:divBdr>
        </w:div>
        <w:div w:id="983125248">
          <w:marLeft w:val="432"/>
          <w:marRight w:val="0"/>
          <w:marTop w:val="120"/>
          <w:marBottom w:val="0"/>
          <w:divBdr>
            <w:top w:val="none" w:sz="0" w:space="0" w:color="auto"/>
            <w:left w:val="none" w:sz="0" w:space="0" w:color="auto"/>
            <w:bottom w:val="none" w:sz="0" w:space="0" w:color="auto"/>
            <w:right w:val="none" w:sz="0" w:space="0" w:color="auto"/>
          </w:divBdr>
        </w:div>
      </w:divsChild>
    </w:div>
    <w:div w:id="634138454">
      <w:bodyDiv w:val="1"/>
      <w:marLeft w:val="0"/>
      <w:marRight w:val="0"/>
      <w:marTop w:val="0"/>
      <w:marBottom w:val="0"/>
      <w:divBdr>
        <w:top w:val="none" w:sz="0" w:space="0" w:color="auto"/>
        <w:left w:val="none" w:sz="0" w:space="0" w:color="auto"/>
        <w:bottom w:val="none" w:sz="0" w:space="0" w:color="auto"/>
        <w:right w:val="none" w:sz="0" w:space="0" w:color="auto"/>
      </w:divBdr>
      <w:divsChild>
        <w:div w:id="1545673778">
          <w:marLeft w:val="432"/>
          <w:marRight w:val="0"/>
          <w:marTop w:val="130"/>
          <w:marBottom w:val="0"/>
          <w:divBdr>
            <w:top w:val="none" w:sz="0" w:space="0" w:color="auto"/>
            <w:left w:val="none" w:sz="0" w:space="0" w:color="auto"/>
            <w:bottom w:val="none" w:sz="0" w:space="0" w:color="auto"/>
            <w:right w:val="none" w:sz="0" w:space="0" w:color="auto"/>
          </w:divBdr>
        </w:div>
        <w:div w:id="1916477707">
          <w:marLeft w:val="432"/>
          <w:marRight w:val="0"/>
          <w:marTop w:val="130"/>
          <w:marBottom w:val="0"/>
          <w:divBdr>
            <w:top w:val="none" w:sz="0" w:space="0" w:color="auto"/>
            <w:left w:val="none" w:sz="0" w:space="0" w:color="auto"/>
            <w:bottom w:val="none" w:sz="0" w:space="0" w:color="auto"/>
            <w:right w:val="none" w:sz="0" w:space="0" w:color="auto"/>
          </w:divBdr>
        </w:div>
      </w:divsChild>
    </w:div>
    <w:div w:id="639192799">
      <w:bodyDiv w:val="1"/>
      <w:marLeft w:val="0"/>
      <w:marRight w:val="0"/>
      <w:marTop w:val="0"/>
      <w:marBottom w:val="0"/>
      <w:divBdr>
        <w:top w:val="none" w:sz="0" w:space="0" w:color="auto"/>
        <w:left w:val="none" w:sz="0" w:space="0" w:color="auto"/>
        <w:bottom w:val="none" w:sz="0" w:space="0" w:color="auto"/>
        <w:right w:val="none" w:sz="0" w:space="0" w:color="auto"/>
      </w:divBdr>
      <w:divsChild>
        <w:div w:id="1028028262">
          <w:marLeft w:val="432"/>
          <w:marRight w:val="0"/>
          <w:marTop w:val="130"/>
          <w:marBottom w:val="0"/>
          <w:divBdr>
            <w:top w:val="none" w:sz="0" w:space="0" w:color="auto"/>
            <w:left w:val="none" w:sz="0" w:space="0" w:color="auto"/>
            <w:bottom w:val="none" w:sz="0" w:space="0" w:color="auto"/>
            <w:right w:val="none" w:sz="0" w:space="0" w:color="auto"/>
          </w:divBdr>
        </w:div>
      </w:divsChild>
    </w:div>
    <w:div w:id="661127223">
      <w:bodyDiv w:val="1"/>
      <w:marLeft w:val="0"/>
      <w:marRight w:val="0"/>
      <w:marTop w:val="0"/>
      <w:marBottom w:val="0"/>
      <w:divBdr>
        <w:top w:val="none" w:sz="0" w:space="0" w:color="auto"/>
        <w:left w:val="none" w:sz="0" w:space="0" w:color="auto"/>
        <w:bottom w:val="none" w:sz="0" w:space="0" w:color="auto"/>
        <w:right w:val="none" w:sz="0" w:space="0" w:color="auto"/>
      </w:divBdr>
      <w:divsChild>
        <w:div w:id="1369991875">
          <w:marLeft w:val="432"/>
          <w:marRight w:val="0"/>
          <w:marTop w:val="106"/>
          <w:marBottom w:val="0"/>
          <w:divBdr>
            <w:top w:val="none" w:sz="0" w:space="0" w:color="auto"/>
            <w:left w:val="none" w:sz="0" w:space="0" w:color="auto"/>
            <w:bottom w:val="none" w:sz="0" w:space="0" w:color="auto"/>
            <w:right w:val="none" w:sz="0" w:space="0" w:color="auto"/>
          </w:divBdr>
        </w:div>
        <w:div w:id="1476951869">
          <w:marLeft w:val="864"/>
          <w:marRight w:val="0"/>
          <w:marTop w:val="106"/>
          <w:marBottom w:val="0"/>
          <w:divBdr>
            <w:top w:val="none" w:sz="0" w:space="0" w:color="auto"/>
            <w:left w:val="none" w:sz="0" w:space="0" w:color="auto"/>
            <w:bottom w:val="none" w:sz="0" w:space="0" w:color="auto"/>
            <w:right w:val="none" w:sz="0" w:space="0" w:color="auto"/>
          </w:divBdr>
        </w:div>
        <w:div w:id="133260223">
          <w:marLeft w:val="864"/>
          <w:marRight w:val="0"/>
          <w:marTop w:val="106"/>
          <w:marBottom w:val="0"/>
          <w:divBdr>
            <w:top w:val="none" w:sz="0" w:space="0" w:color="auto"/>
            <w:left w:val="none" w:sz="0" w:space="0" w:color="auto"/>
            <w:bottom w:val="none" w:sz="0" w:space="0" w:color="auto"/>
            <w:right w:val="none" w:sz="0" w:space="0" w:color="auto"/>
          </w:divBdr>
        </w:div>
        <w:div w:id="74859387">
          <w:marLeft w:val="864"/>
          <w:marRight w:val="0"/>
          <w:marTop w:val="106"/>
          <w:marBottom w:val="0"/>
          <w:divBdr>
            <w:top w:val="none" w:sz="0" w:space="0" w:color="auto"/>
            <w:left w:val="none" w:sz="0" w:space="0" w:color="auto"/>
            <w:bottom w:val="none" w:sz="0" w:space="0" w:color="auto"/>
            <w:right w:val="none" w:sz="0" w:space="0" w:color="auto"/>
          </w:divBdr>
        </w:div>
        <w:div w:id="1633904231">
          <w:marLeft w:val="864"/>
          <w:marRight w:val="0"/>
          <w:marTop w:val="106"/>
          <w:marBottom w:val="0"/>
          <w:divBdr>
            <w:top w:val="none" w:sz="0" w:space="0" w:color="auto"/>
            <w:left w:val="none" w:sz="0" w:space="0" w:color="auto"/>
            <w:bottom w:val="none" w:sz="0" w:space="0" w:color="auto"/>
            <w:right w:val="none" w:sz="0" w:space="0" w:color="auto"/>
          </w:divBdr>
        </w:div>
      </w:divsChild>
    </w:div>
    <w:div w:id="699479459">
      <w:bodyDiv w:val="1"/>
      <w:marLeft w:val="0"/>
      <w:marRight w:val="0"/>
      <w:marTop w:val="0"/>
      <w:marBottom w:val="0"/>
      <w:divBdr>
        <w:top w:val="none" w:sz="0" w:space="0" w:color="auto"/>
        <w:left w:val="none" w:sz="0" w:space="0" w:color="auto"/>
        <w:bottom w:val="none" w:sz="0" w:space="0" w:color="auto"/>
        <w:right w:val="none" w:sz="0" w:space="0" w:color="auto"/>
      </w:divBdr>
      <w:divsChild>
        <w:div w:id="1448741743">
          <w:marLeft w:val="432"/>
          <w:marRight w:val="0"/>
          <w:marTop w:val="120"/>
          <w:marBottom w:val="0"/>
          <w:divBdr>
            <w:top w:val="none" w:sz="0" w:space="0" w:color="auto"/>
            <w:left w:val="none" w:sz="0" w:space="0" w:color="auto"/>
            <w:bottom w:val="none" w:sz="0" w:space="0" w:color="auto"/>
            <w:right w:val="none" w:sz="0" w:space="0" w:color="auto"/>
          </w:divBdr>
        </w:div>
        <w:div w:id="608507878">
          <w:marLeft w:val="432"/>
          <w:marRight w:val="0"/>
          <w:marTop w:val="120"/>
          <w:marBottom w:val="0"/>
          <w:divBdr>
            <w:top w:val="none" w:sz="0" w:space="0" w:color="auto"/>
            <w:left w:val="none" w:sz="0" w:space="0" w:color="auto"/>
            <w:bottom w:val="none" w:sz="0" w:space="0" w:color="auto"/>
            <w:right w:val="none" w:sz="0" w:space="0" w:color="auto"/>
          </w:divBdr>
        </w:div>
        <w:div w:id="362946596">
          <w:marLeft w:val="432"/>
          <w:marRight w:val="0"/>
          <w:marTop w:val="120"/>
          <w:marBottom w:val="0"/>
          <w:divBdr>
            <w:top w:val="none" w:sz="0" w:space="0" w:color="auto"/>
            <w:left w:val="none" w:sz="0" w:space="0" w:color="auto"/>
            <w:bottom w:val="none" w:sz="0" w:space="0" w:color="auto"/>
            <w:right w:val="none" w:sz="0" w:space="0" w:color="auto"/>
          </w:divBdr>
        </w:div>
      </w:divsChild>
    </w:div>
    <w:div w:id="701327195">
      <w:bodyDiv w:val="1"/>
      <w:marLeft w:val="0"/>
      <w:marRight w:val="0"/>
      <w:marTop w:val="0"/>
      <w:marBottom w:val="0"/>
      <w:divBdr>
        <w:top w:val="none" w:sz="0" w:space="0" w:color="auto"/>
        <w:left w:val="none" w:sz="0" w:space="0" w:color="auto"/>
        <w:bottom w:val="none" w:sz="0" w:space="0" w:color="auto"/>
        <w:right w:val="none" w:sz="0" w:space="0" w:color="auto"/>
      </w:divBdr>
      <w:divsChild>
        <w:div w:id="1384792777">
          <w:marLeft w:val="432"/>
          <w:marRight w:val="0"/>
          <w:marTop w:val="130"/>
          <w:marBottom w:val="0"/>
          <w:divBdr>
            <w:top w:val="none" w:sz="0" w:space="0" w:color="auto"/>
            <w:left w:val="none" w:sz="0" w:space="0" w:color="auto"/>
            <w:bottom w:val="none" w:sz="0" w:space="0" w:color="auto"/>
            <w:right w:val="none" w:sz="0" w:space="0" w:color="auto"/>
          </w:divBdr>
        </w:div>
      </w:divsChild>
    </w:div>
    <w:div w:id="756632836">
      <w:bodyDiv w:val="1"/>
      <w:marLeft w:val="0"/>
      <w:marRight w:val="0"/>
      <w:marTop w:val="0"/>
      <w:marBottom w:val="0"/>
      <w:divBdr>
        <w:top w:val="none" w:sz="0" w:space="0" w:color="auto"/>
        <w:left w:val="none" w:sz="0" w:space="0" w:color="auto"/>
        <w:bottom w:val="none" w:sz="0" w:space="0" w:color="auto"/>
        <w:right w:val="none" w:sz="0" w:space="0" w:color="auto"/>
      </w:divBdr>
      <w:divsChild>
        <w:div w:id="1245145188">
          <w:marLeft w:val="432"/>
          <w:marRight w:val="0"/>
          <w:marTop w:val="120"/>
          <w:marBottom w:val="0"/>
          <w:divBdr>
            <w:top w:val="none" w:sz="0" w:space="0" w:color="auto"/>
            <w:left w:val="none" w:sz="0" w:space="0" w:color="auto"/>
            <w:bottom w:val="none" w:sz="0" w:space="0" w:color="auto"/>
            <w:right w:val="none" w:sz="0" w:space="0" w:color="auto"/>
          </w:divBdr>
        </w:div>
        <w:div w:id="1855722335">
          <w:marLeft w:val="432"/>
          <w:marRight w:val="0"/>
          <w:marTop w:val="120"/>
          <w:marBottom w:val="0"/>
          <w:divBdr>
            <w:top w:val="none" w:sz="0" w:space="0" w:color="auto"/>
            <w:left w:val="none" w:sz="0" w:space="0" w:color="auto"/>
            <w:bottom w:val="none" w:sz="0" w:space="0" w:color="auto"/>
            <w:right w:val="none" w:sz="0" w:space="0" w:color="auto"/>
          </w:divBdr>
        </w:div>
        <w:div w:id="1196653638">
          <w:marLeft w:val="432"/>
          <w:marRight w:val="0"/>
          <w:marTop w:val="120"/>
          <w:marBottom w:val="0"/>
          <w:divBdr>
            <w:top w:val="none" w:sz="0" w:space="0" w:color="auto"/>
            <w:left w:val="none" w:sz="0" w:space="0" w:color="auto"/>
            <w:bottom w:val="none" w:sz="0" w:space="0" w:color="auto"/>
            <w:right w:val="none" w:sz="0" w:space="0" w:color="auto"/>
          </w:divBdr>
        </w:div>
      </w:divsChild>
    </w:div>
    <w:div w:id="779297133">
      <w:bodyDiv w:val="1"/>
      <w:marLeft w:val="0"/>
      <w:marRight w:val="0"/>
      <w:marTop w:val="0"/>
      <w:marBottom w:val="0"/>
      <w:divBdr>
        <w:top w:val="none" w:sz="0" w:space="0" w:color="auto"/>
        <w:left w:val="none" w:sz="0" w:space="0" w:color="auto"/>
        <w:bottom w:val="none" w:sz="0" w:space="0" w:color="auto"/>
        <w:right w:val="none" w:sz="0" w:space="0" w:color="auto"/>
      </w:divBdr>
      <w:divsChild>
        <w:div w:id="1079601761">
          <w:marLeft w:val="432"/>
          <w:marRight w:val="0"/>
          <w:marTop w:val="134"/>
          <w:marBottom w:val="0"/>
          <w:divBdr>
            <w:top w:val="none" w:sz="0" w:space="0" w:color="auto"/>
            <w:left w:val="none" w:sz="0" w:space="0" w:color="auto"/>
            <w:bottom w:val="none" w:sz="0" w:space="0" w:color="auto"/>
            <w:right w:val="none" w:sz="0" w:space="0" w:color="auto"/>
          </w:divBdr>
        </w:div>
        <w:div w:id="200825630">
          <w:marLeft w:val="432"/>
          <w:marRight w:val="0"/>
          <w:marTop w:val="134"/>
          <w:marBottom w:val="0"/>
          <w:divBdr>
            <w:top w:val="none" w:sz="0" w:space="0" w:color="auto"/>
            <w:left w:val="none" w:sz="0" w:space="0" w:color="auto"/>
            <w:bottom w:val="none" w:sz="0" w:space="0" w:color="auto"/>
            <w:right w:val="none" w:sz="0" w:space="0" w:color="auto"/>
          </w:divBdr>
        </w:div>
      </w:divsChild>
    </w:div>
    <w:div w:id="808017612">
      <w:bodyDiv w:val="1"/>
      <w:marLeft w:val="0"/>
      <w:marRight w:val="0"/>
      <w:marTop w:val="0"/>
      <w:marBottom w:val="0"/>
      <w:divBdr>
        <w:top w:val="none" w:sz="0" w:space="0" w:color="auto"/>
        <w:left w:val="none" w:sz="0" w:space="0" w:color="auto"/>
        <w:bottom w:val="none" w:sz="0" w:space="0" w:color="auto"/>
        <w:right w:val="none" w:sz="0" w:space="0" w:color="auto"/>
      </w:divBdr>
      <w:divsChild>
        <w:div w:id="1775398681">
          <w:marLeft w:val="432"/>
          <w:marRight w:val="0"/>
          <w:marTop w:val="130"/>
          <w:marBottom w:val="0"/>
          <w:divBdr>
            <w:top w:val="none" w:sz="0" w:space="0" w:color="auto"/>
            <w:left w:val="none" w:sz="0" w:space="0" w:color="auto"/>
            <w:bottom w:val="none" w:sz="0" w:space="0" w:color="auto"/>
            <w:right w:val="none" w:sz="0" w:space="0" w:color="auto"/>
          </w:divBdr>
        </w:div>
        <w:div w:id="1953707689">
          <w:marLeft w:val="432"/>
          <w:marRight w:val="0"/>
          <w:marTop w:val="130"/>
          <w:marBottom w:val="0"/>
          <w:divBdr>
            <w:top w:val="none" w:sz="0" w:space="0" w:color="auto"/>
            <w:left w:val="none" w:sz="0" w:space="0" w:color="auto"/>
            <w:bottom w:val="none" w:sz="0" w:space="0" w:color="auto"/>
            <w:right w:val="none" w:sz="0" w:space="0" w:color="auto"/>
          </w:divBdr>
        </w:div>
        <w:div w:id="257442922">
          <w:marLeft w:val="864"/>
          <w:marRight w:val="0"/>
          <w:marTop w:val="106"/>
          <w:marBottom w:val="0"/>
          <w:divBdr>
            <w:top w:val="none" w:sz="0" w:space="0" w:color="auto"/>
            <w:left w:val="none" w:sz="0" w:space="0" w:color="auto"/>
            <w:bottom w:val="none" w:sz="0" w:space="0" w:color="auto"/>
            <w:right w:val="none" w:sz="0" w:space="0" w:color="auto"/>
          </w:divBdr>
        </w:div>
      </w:divsChild>
    </w:div>
    <w:div w:id="902522782">
      <w:bodyDiv w:val="1"/>
      <w:marLeft w:val="0"/>
      <w:marRight w:val="0"/>
      <w:marTop w:val="0"/>
      <w:marBottom w:val="0"/>
      <w:divBdr>
        <w:top w:val="none" w:sz="0" w:space="0" w:color="auto"/>
        <w:left w:val="none" w:sz="0" w:space="0" w:color="auto"/>
        <w:bottom w:val="none" w:sz="0" w:space="0" w:color="auto"/>
        <w:right w:val="none" w:sz="0" w:space="0" w:color="auto"/>
      </w:divBdr>
      <w:divsChild>
        <w:div w:id="798112461">
          <w:marLeft w:val="432"/>
          <w:marRight w:val="0"/>
          <w:marTop w:val="120"/>
          <w:marBottom w:val="0"/>
          <w:divBdr>
            <w:top w:val="none" w:sz="0" w:space="0" w:color="auto"/>
            <w:left w:val="none" w:sz="0" w:space="0" w:color="auto"/>
            <w:bottom w:val="none" w:sz="0" w:space="0" w:color="auto"/>
            <w:right w:val="none" w:sz="0" w:space="0" w:color="auto"/>
          </w:divBdr>
        </w:div>
        <w:div w:id="793207163">
          <w:marLeft w:val="432"/>
          <w:marRight w:val="0"/>
          <w:marTop w:val="120"/>
          <w:marBottom w:val="0"/>
          <w:divBdr>
            <w:top w:val="none" w:sz="0" w:space="0" w:color="auto"/>
            <w:left w:val="none" w:sz="0" w:space="0" w:color="auto"/>
            <w:bottom w:val="none" w:sz="0" w:space="0" w:color="auto"/>
            <w:right w:val="none" w:sz="0" w:space="0" w:color="auto"/>
          </w:divBdr>
        </w:div>
        <w:div w:id="100732994">
          <w:marLeft w:val="432"/>
          <w:marRight w:val="0"/>
          <w:marTop w:val="120"/>
          <w:marBottom w:val="0"/>
          <w:divBdr>
            <w:top w:val="none" w:sz="0" w:space="0" w:color="auto"/>
            <w:left w:val="none" w:sz="0" w:space="0" w:color="auto"/>
            <w:bottom w:val="none" w:sz="0" w:space="0" w:color="auto"/>
            <w:right w:val="none" w:sz="0" w:space="0" w:color="auto"/>
          </w:divBdr>
        </w:div>
      </w:divsChild>
    </w:div>
    <w:div w:id="924192501">
      <w:bodyDiv w:val="1"/>
      <w:marLeft w:val="0"/>
      <w:marRight w:val="0"/>
      <w:marTop w:val="0"/>
      <w:marBottom w:val="0"/>
      <w:divBdr>
        <w:top w:val="none" w:sz="0" w:space="0" w:color="auto"/>
        <w:left w:val="none" w:sz="0" w:space="0" w:color="auto"/>
        <w:bottom w:val="none" w:sz="0" w:space="0" w:color="auto"/>
        <w:right w:val="none" w:sz="0" w:space="0" w:color="auto"/>
      </w:divBdr>
      <w:divsChild>
        <w:div w:id="656956845">
          <w:marLeft w:val="432"/>
          <w:marRight w:val="0"/>
          <w:marTop w:val="125"/>
          <w:marBottom w:val="0"/>
          <w:divBdr>
            <w:top w:val="none" w:sz="0" w:space="0" w:color="auto"/>
            <w:left w:val="none" w:sz="0" w:space="0" w:color="auto"/>
            <w:bottom w:val="none" w:sz="0" w:space="0" w:color="auto"/>
            <w:right w:val="none" w:sz="0" w:space="0" w:color="auto"/>
          </w:divBdr>
        </w:div>
        <w:div w:id="980230195">
          <w:marLeft w:val="864"/>
          <w:marRight w:val="0"/>
          <w:marTop w:val="96"/>
          <w:marBottom w:val="0"/>
          <w:divBdr>
            <w:top w:val="none" w:sz="0" w:space="0" w:color="auto"/>
            <w:left w:val="none" w:sz="0" w:space="0" w:color="auto"/>
            <w:bottom w:val="none" w:sz="0" w:space="0" w:color="auto"/>
            <w:right w:val="none" w:sz="0" w:space="0" w:color="auto"/>
          </w:divBdr>
        </w:div>
        <w:div w:id="749622601">
          <w:marLeft w:val="864"/>
          <w:marRight w:val="0"/>
          <w:marTop w:val="96"/>
          <w:marBottom w:val="0"/>
          <w:divBdr>
            <w:top w:val="none" w:sz="0" w:space="0" w:color="auto"/>
            <w:left w:val="none" w:sz="0" w:space="0" w:color="auto"/>
            <w:bottom w:val="none" w:sz="0" w:space="0" w:color="auto"/>
            <w:right w:val="none" w:sz="0" w:space="0" w:color="auto"/>
          </w:divBdr>
        </w:div>
        <w:div w:id="906569705">
          <w:marLeft w:val="864"/>
          <w:marRight w:val="0"/>
          <w:marTop w:val="96"/>
          <w:marBottom w:val="0"/>
          <w:divBdr>
            <w:top w:val="none" w:sz="0" w:space="0" w:color="auto"/>
            <w:left w:val="none" w:sz="0" w:space="0" w:color="auto"/>
            <w:bottom w:val="none" w:sz="0" w:space="0" w:color="auto"/>
            <w:right w:val="none" w:sz="0" w:space="0" w:color="auto"/>
          </w:divBdr>
        </w:div>
        <w:div w:id="842167353">
          <w:marLeft w:val="432"/>
          <w:marRight w:val="0"/>
          <w:marTop w:val="120"/>
          <w:marBottom w:val="0"/>
          <w:divBdr>
            <w:top w:val="none" w:sz="0" w:space="0" w:color="auto"/>
            <w:left w:val="none" w:sz="0" w:space="0" w:color="auto"/>
            <w:bottom w:val="none" w:sz="0" w:space="0" w:color="auto"/>
            <w:right w:val="none" w:sz="0" w:space="0" w:color="auto"/>
          </w:divBdr>
        </w:div>
        <w:div w:id="1531801517">
          <w:marLeft w:val="432"/>
          <w:marRight w:val="0"/>
          <w:marTop w:val="120"/>
          <w:marBottom w:val="0"/>
          <w:divBdr>
            <w:top w:val="none" w:sz="0" w:space="0" w:color="auto"/>
            <w:left w:val="none" w:sz="0" w:space="0" w:color="auto"/>
            <w:bottom w:val="none" w:sz="0" w:space="0" w:color="auto"/>
            <w:right w:val="none" w:sz="0" w:space="0" w:color="auto"/>
          </w:divBdr>
        </w:div>
        <w:div w:id="1832286138">
          <w:marLeft w:val="864"/>
          <w:marRight w:val="0"/>
          <w:marTop w:val="96"/>
          <w:marBottom w:val="0"/>
          <w:divBdr>
            <w:top w:val="none" w:sz="0" w:space="0" w:color="auto"/>
            <w:left w:val="none" w:sz="0" w:space="0" w:color="auto"/>
            <w:bottom w:val="none" w:sz="0" w:space="0" w:color="auto"/>
            <w:right w:val="none" w:sz="0" w:space="0" w:color="auto"/>
          </w:divBdr>
        </w:div>
        <w:div w:id="753087637">
          <w:marLeft w:val="864"/>
          <w:marRight w:val="0"/>
          <w:marTop w:val="96"/>
          <w:marBottom w:val="0"/>
          <w:divBdr>
            <w:top w:val="none" w:sz="0" w:space="0" w:color="auto"/>
            <w:left w:val="none" w:sz="0" w:space="0" w:color="auto"/>
            <w:bottom w:val="none" w:sz="0" w:space="0" w:color="auto"/>
            <w:right w:val="none" w:sz="0" w:space="0" w:color="auto"/>
          </w:divBdr>
        </w:div>
        <w:div w:id="1605727739">
          <w:marLeft w:val="864"/>
          <w:marRight w:val="0"/>
          <w:marTop w:val="96"/>
          <w:marBottom w:val="0"/>
          <w:divBdr>
            <w:top w:val="none" w:sz="0" w:space="0" w:color="auto"/>
            <w:left w:val="none" w:sz="0" w:space="0" w:color="auto"/>
            <w:bottom w:val="none" w:sz="0" w:space="0" w:color="auto"/>
            <w:right w:val="none" w:sz="0" w:space="0" w:color="auto"/>
          </w:divBdr>
        </w:div>
      </w:divsChild>
    </w:div>
    <w:div w:id="995457767">
      <w:bodyDiv w:val="1"/>
      <w:marLeft w:val="0"/>
      <w:marRight w:val="0"/>
      <w:marTop w:val="0"/>
      <w:marBottom w:val="0"/>
      <w:divBdr>
        <w:top w:val="none" w:sz="0" w:space="0" w:color="auto"/>
        <w:left w:val="none" w:sz="0" w:space="0" w:color="auto"/>
        <w:bottom w:val="none" w:sz="0" w:space="0" w:color="auto"/>
        <w:right w:val="none" w:sz="0" w:space="0" w:color="auto"/>
      </w:divBdr>
      <w:divsChild>
        <w:div w:id="1682705730">
          <w:marLeft w:val="432"/>
          <w:marRight w:val="0"/>
          <w:marTop w:val="130"/>
          <w:marBottom w:val="0"/>
          <w:divBdr>
            <w:top w:val="none" w:sz="0" w:space="0" w:color="auto"/>
            <w:left w:val="none" w:sz="0" w:space="0" w:color="auto"/>
            <w:bottom w:val="none" w:sz="0" w:space="0" w:color="auto"/>
            <w:right w:val="none" w:sz="0" w:space="0" w:color="auto"/>
          </w:divBdr>
        </w:div>
        <w:div w:id="1383485810">
          <w:marLeft w:val="432"/>
          <w:marRight w:val="0"/>
          <w:marTop w:val="130"/>
          <w:marBottom w:val="0"/>
          <w:divBdr>
            <w:top w:val="none" w:sz="0" w:space="0" w:color="auto"/>
            <w:left w:val="none" w:sz="0" w:space="0" w:color="auto"/>
            <w:bottom w:val="none" w:sz="0" w:space="0" w:color="auto"/>
            <w:right w:val="none" w:sz="0" w:space="0" w:color="auto"/>
          </w:divBdr>
        </w:div>
        <w:div w:id="464586867">
          <w:marLeft w:val="864"/>
          <w:marRight w:val="0"/>
          <w:marTop w:val="106"/>
          <w:marBottom w:val="0"/>
          <w:divBdr>
            <w:top w:val="none" w:sz="0" w:space="0" w:color="auto"/>
            <w:left w:val="none" w:sz="0" w:space="0" w:color="auto"/>
            <w:bottom w:val="none" w:sz="0" w:space="0" w:color="auto"/>
            <w:right w:val="none" w:sz="0" w:space="0" w:color="auto"/>
          </w:divBdr>
        </w:div>
      </w:divsChild>
    </w:div>
    <w:div w:id="1000163612">
      <w:bodyDiv w:val="1"/>
      <w:marLeft w:val="0"/>
      <w:marRight w:val="0"/>
      <w:marTop w:val="0"/>
      <w:marBottom w:val="0"/>
      <w:divBdr>
        <w:top w:val="none" w:sz="0" w:space="0" w:color="auto"/>
        <w:left w:val="none" w:sz="0" w:space="0" w:color="auto"/>
        <w:bottom w:val="none" w:sz="0" w:space="0" w:color="auto"/>
        <w:right w:val="none" w:sz="0" w:space="0" w:color="auto"/>
      </w:divBdr>
      <w:divsChild>
        <w:div w:id="1288774884">
          <w:marLeft w:val="432"/>
          <w:marRight w:val="0"/>
          <w:marTop w:val="120"/>
          <w:marBottom w:val="0"/>
          <w:divBdr>
            <w:top w:val="none" w:sz="0" w:space="0" w:color="auto"/>
            <w:left w:val="none" w:sz="0" w:space="0" w:color="auto"/>
            <w:bottom w:val="none" w:sz="0" w:space="0" w:color="auto"/>
            <w:right w:val="none" w:sz="0" w:space="0" w:color="auto"/>
          </w:divBdr>
        </w:div>
        <w:div w:id="1504516639">
          <w:marLeft w:val="432"/>
          <w:marRight w:val="0"/>
          <w:marTop w:val="120"/>
          <w:marBottom w:val="0"/>
          <w:divBdr>
            <w:top w:val="none" w:sz="0" w:space="0" w:color="auto"/>
            <w:left w:val="none" w:sz="0" w:space="0" w:color="auto"/>
            <w:bottom w:val="none" w:sz="0" w:space="0" w:color="auto"/>
            <w:right w:val="none" w:sz="0" w:space="0" w:color="auto"/>
          </w:divBdr>
        </w:div>
        <w:div w:id="1225750601">
          <w:marLeft w:val="432"/>
          <w:marRight w:val="0"/>
          <w:marTop w:val="125"/>
          <w:marBottom w:val="0"/>
          <w:divBdr>
            <w:top w:val="none" w:sz="0" w:space="0" w:color="auto"/>
            <w:left w:val="none" w:sz="0" w:space="0" w:color="auto"/>
            <w:bottom w:val="none" w:sz="0" w:space="0" w:color="auto"/>
            <w:right w:val="none" w:sz="0" w:space="0" w:color="auto"/>
          </w:divBdr>
        </w:div>
        <w:div w:id="889535277">
          <w:marLeft w:val="432"/>
          <w:marRight w:val="0"/>
          <w:marTop w:val="125"/>
          <w:marBottom w:val="0"/>
          <w:divBdr>
            <w:top w:val="none" w:sz="0" w:space="0" w:color="auto"/>
            <w:left w:val="none" w:sz="0" w:space="0" w:color="auto"/>
            <w:bottom w:val="none" w:sz="0" w:space="0" w:color="auto"/>
            <w:right w:val="none" w:sz="0" w:space="0" w:color="auto"/>
          </w:divBdr>
        </w:div>
      </w:divsChild>
    </w:div>
    <w:div w:id="1035933486">
      <w:bodyDiv w:val="1"/>
      <w:marLeft w:val="0"/>
      <w:marRight w:val="0"/>
      <w:marTop w:val="0"/>
      <w:marBottom w:val="0"/>
      <w:divBdr>
        <w:top w:val="none" w:sz="0" w:space="0" w:color="auto"/>
        <w:left w:val="none" w:sz="0" w:space="0" w:color="auto"/>
        <w:bottom w:val="none" w:sz="0" w:space="0" w:color="auto"/>
        <w:right w:val="none" w:sz="0" w:space="0" w:color="auto"/>
      </w:divBdr>
      <w:divsChild>
        <w:div w:id="1437360985">
          <w:marLeft w:val="432"/>
          <w:marRight w:val="0"/>
          <w:marTop w:val="130"/>
          <w:marBottom w:val="0"/>
          <w:divBdr>
            <w:top w:val="none" w:sz="0" w:space="0" w:color="auto"/>
            <w:left w:val="none" w:sz="0" w:space="0" w:color="auto"/>
            <w:bottom w:val="none" w:sz="0" w:space="0" w:color="auto"/>
            <w:right w:val="none" w:sz="0" w:space="0" w:color="auto"/>
          </w:divBdr>
        </w:div>
        <w:div w:id="1813061393">
          <w:marLeft w:val="432"/>
          <w:marRight w:val="0"/>
          <w:marTop w:val="130"/>
          <w:marBottom w:val="0"/>
          <w:divBdr>
            <w:top w:val="none" w:sz="0" w:space="0" w:color="auto"/>
            <w:left w:val="none" w:sz="0" w:space="0" w:color="auto"/>
            <w:bottom w:val="none" w:sz="0" w:space="0" w:color="auto"/>
            <w:right w:val="none" w:sz="0" w:space="0" w:color="auto"/>
          </w:divBdr>
        </w:div>
        <w:div w:id="22052469">
          <w:marLeft w:val="432"/>
          <w:marRight w:val="0"/>
          <w:marTop w:val="130"/>
          <w:marBottom w:val="0"/>
          <w:divBdr>
            <w:top w:val="none" w:sz="0" w:space="0" w:color="auto"/>
            <w:left w:val="none" w:sz="0" w:space="0" w:color="auto"/>
            <w:bottom w:val="none" w:sz="0" w:space="0" w:color="auto"/>
            <w:right w:val="none" w:sz="0" w:space="0" w:color="auto"/>
          </w:divBdr>
        </w:div>
        <w:div w:id="1894807164">
          <w:marLeft w:val="1296"/>
          <w:marRight w:val="0"/>
          <w:marTop w:val="96"/>
          <w:marBottom w:val="0"/>
          <w:divBdr>
            <w:top w:val="none" w:sz="0" w:space="0" w:color="auto"/>
            <w:left w:val="none" w:sz="0" w:space="0" w:color="auto"/>
            <w:bottom w:val="none" w:sz="0" w:space="0" w:color="auto"/>
            <w:right w:val="none" w:sz="0" w:space="0" w:color="auto"/>
          </w:divBdr>
        </w:div>
        <w:div w:id="1449816591">
          <w:marLeft w:val="1296"/>
          <w:marRight w:val="0"/>
          <w:marTop w:val="96"/>
          <w:marBottom w:val="0"/>
          <w:divBdr>
            <w:top w:val="none" w:sz="0" w:space="0" w:color="auto"/>
            <w:left w:val="none" w:sz="0" w:space="0" w:color="auto"/>
            <w:bottom w:val="none" w:sz="0" w:space="0" w:color="auto"/>
            <w:right w:val="none" w:sz="0" w:space="0" w:color="auto"/>
          </w:divBdr>
        </w:div>
        <w:div w:id="838696600">
          <w:marLeft w:val="1296"/>
          <w:marRight w:val="0"/>
          <w:marTop w:val="96"/>
          <w:marBottom w:val="0"/>
          <w:divBdr>
            <w:top w:val="none" w:sz="0" w:space="0" w:color="auto"/>
            <w:left w:val="none" w:sz="0" w:space="0" w:color="auto"/>
            <w:bottom w:val="none" w:sz="0" w:space="0" w:color="auto"/>
            <w:right w:val="none" w:sz="0" w:space="0" w:color="auto"/>
          </w:divBdr>
        </w:div>
        <w:div w:id="1590235122">
          <w:marLeft w:val="864"/>
          <w:marRight w:val="0"/>
          <w:marTop w:val="106"/>
          <w:marBottom w:val="0"/>
          <w:divBdr>
            <w:top w:val="none" w:sz="0" w:space="0" w:color="auto"/>
            <w:left w:val="none" w:sz="0" w:space="0" w:color="auto"/>
            <w:bottom w:val="none" w:sz="0" w:space="0" w:color="auto"/>
            <w:right w:val="none" w:sz="0" w:space="0" w:color="auto"/>
          </w:divBdr>
        </w:div>
      </w:divsChild>
    </w:div>
    <w:div w:id="1095974552">
      <w:bodyDiv w:val="1"/>
      <w:marLeft w:val="0"/>
      <w:marRight w:val="0"/>
      <w:marTop w:val="0"/>
      <w:marBottom w:val="0"/>
      <w:divBdr>
        <w:top w:val="none" w:sz="0" w:space="0" w:color="auto"/>
        <w:left w:val="none" w:sz="0" w:space="0" w:color="auto"/>
        <w:bottom w:val="none" w:sz="0" w:space="0" w:color="auto"/>
        <w:right w:val="none" w:sz="0" w:space="0" w:color="auto"/>
      </w:divBdr>
      <w:divsChild>
        <w:div w:id="670377069">
          <w:marLeft w:val="432"/>
          <w:marRight w:val="0"/>
          <w:marTop w:val="130"/>
          <w:marBottom w:val="0"/>
          <w:divBdr>
            <w:top w:val="none" w:sz="0" w:space="0" w:color="auto"/>
            <w:left w:val="none" w:sz="0" w:space="0" w:color="auto"/>
            <w:bottom w:val="none" w:sz="0" w:space="0" w:color="auto"/>
            <w:right w:val="none" w:sz="0" w:space="0" w:color="auto"/>
          </w:divBdr>
        </w:div>
        <w:div w:id="759257219">
          <w:marLeft w:val="864"/>
          <w:marRight w:val="0"/>
          <w:marTop w:val="106"/>
          <w:marBottom w:val="0"/>
          <w:divBdr>
            <w:top w:val="none" w:sz="0" w:space="0" w:color="auto"/>
            <w:left w:val="none" w:sz="0" w:space="0" w:color="auto"/>
            <w:bottom w:val="none" w:sz="0" w:space="0" w:color="auto"/>
            <w:right w:val="none" w:sz="0" w:space="0" w:color="auto"/>
          </w:divBdr>
        </w:div>
        <w:div w:id="2139567593">
          <w:marLeft w:val="864"/>
          <w:marRight w:val="0"/>
          <w:marTop w:val="106"/>
          <w:marBottom w:val="0"/>
          <w:divBdr>
            <w:top w:val="none" w:sz="0" w:space="0" w:color="auto"/>
            <w:left w:val="none" w:sz="0" w:space="0" w:color="auto"/>
            <w:bottom w:val="none" w:sz="0" w:space="0" w:color="auto"/>
            <w:right w:val="none" w:sz="0" w:space="0" w:color="auto"/>
          </w:divBdr>
        </w:div>
      </w:divsChild>
    </w:div>
    <w:div w:id="1098019621">
      <w:bodyDiv w:val="1"/>
      <w:marLeft w:val="0"/>
      <w:marRight w:val="0"/>
      <w:marTop w:val="0"/>
      <w:marBottom w:val="0"/>
      <w:divBdr>
        <w:top w:val="none" w:sz="0" w:space="0" w:color="auto"/>
        <w:left w:val="none" w:sz="0" w:space="0" w:color="auto"/>
        <w:bottom w:val="none" w:sz="0" w:space="0" w:color="auto"/>
        <w:right w:val="none" w:sz="0" w:space="0" w:color="auto"/>
      </w:divBdr>
      <w:divsChild>
        <w:div w:id="637298339">
          <w:marLeft w:val="432"/>
          <w:marRight w:val="0"/>
          <w:marTop w:val="86"/>
          <w:marBottom w:val="0"/>
          <w:divBdr>
            <w:top w:val="none" w:sz="0" w:space="0" w:color="auto"/>
            <w:left w:val="none" w:sz="0" w:space="0" w:color="auto"/>
            <w:bottom w:val="none" w:sz="0" w:space="0" w:color="auto"/>
            <w:right w:val="none" w:sz="0" w:space="0" w:color="auto"/>
          </w:divBdr>
        </w:div>
        <w:div w:id="1985768304">
          <w:marLeft w:val="864"/>
          <w:marRight w:val="0"/>
          <w:marTop w:val="67"/>
          <w:marBottom w:val="0"/>
          <w:divBdr>
            <w:top w:val="none" w:sz="0" w:space="0" w:color="auto"/>
            <w:left w:val="none" w:sz="0" w:space="0" w:color="auto"/>
            <w:bottom w:val="none" w:sz="0" w:space="0" w:color="auto"/>
            <w:right w:val="none" w:sz="0" w:space="0" w:color="auto"/>
          </w:divBdr>
        </w:div>
        <w:div w:id="452018354">
          <w:marLeft w:val="864"/>
          <w:marRight w:val="0"/>
          <w:marTop w:val="67"/>
          <w:marBottom w:val="0"/>
          <w:divBdr>
            <w:top w:val="none" w:sz="0" w:space="0" w:color="auto"/>
            <w:left w:val="none" w:sz="0" w:space="0" w:color="auto"/>
            <w:bottom w:val="none" w:sz="0" w:space="0" w:color="auto"/>
            <w:right w:val="none" w:sz="0" w:space="0" w:color="auto"/>
          </w:divBdr>
        </w:div>
        <w:div w:id="1643190216">
          <w:marLeft w:val="864"/>
          <w:marRight w:val="0"/>
          <w:marTop w:val="67"/>
          <w:marBottom w:val="0"/>
          <w:divBdr>
            <w:top w:val="none" w:sz="0" w:space="0" w:color="auto"/>
            <w:left w:val="none" w:sz="0" w:space="0" w:color="auto"/>
            <w:bottom w:val="none" w:sz="0" w:space="0" w:color="auto"/>
            <w:right w:val="none" w:sz="0" w:space="0" w:color="auto"/>
          </w:divBdr>
        </w:div>
        <w:div w:id="1219631891">
          <w:marLeft w:val="432"/>
          <w:marRight w:val="0"/>
          <w:marTop w:val="86"/>
          <w:marBottom w:val="0"/>
          <w:divBdr>
            <w:top w:val="none" w:sz="0" w:space="0" w:color="auto"/>
            <w:left w:val="none" w:sz="0" w:space="0" w:color="auto"/>
            <w:bottom w:val="none" w:sz="0" w:space="0" w:color="auto"/>
            <w:right w:val="none" w:sz="0" w:space="0" w:color="auto"/>
          </w:divBdr>
        </w:div>
        <w:div w:id="942999390">
          <w:marLeft w:val="864"/>
          <w:marRight w:val="0"/>
          <w:marTop w:val="72"/>
          <w:marBottom w:val="0"/>
          <w:divBdr>
            <w:top w:val="none" w:sz="0" w:space="0" w:color="auto"/>
            <w:left w:val="none" w:sz="0" w:space="0" w:color="auto"/>
            <w:bottom w:val="none" w:sz="0" w:space="0" w:color="auto"/>
            <w:right w:val="none" w:sz="0" w:space="0" w:color="auto"/>
          </w:divBdr>
        </w:div>
        <w:div w:id="233243992">
          <w:marLeft w:val="864"/>
          <w:marRight w:val="0"/>
          <w:marTop w:val="72"/>
          <w:marBottom w:val="0"/>
          <w:divBdr>
            <w:top w:val="none" w:sz="0" w:space="0" w:color="auto"/>
            <w:left w:val="none" w:sz="0" w:space="0" w:color="auto"/>
            <w:bottom w:val="none" w:sz="0" w:space="0" w:color="auto"/>
            <w:right w:val="none" w:sz="0" w:space="0" w:color="auto"/>
          </w:divBdr>
        </w:div>
        <w:div w:id="2134205898">
          <w:marLeft w:val="864"/>
          <w:marRight w:val="0"/>
          <w:marTop w:val="72"/>
          <w:marBottom w:val="0"/>
          <w:divBdr>
            <w:top w:val="none" w:sz="0" w:space="0" w:color="auto"/>
            <w:left w:val="none" w:sz="0" w:space="0" w:color="auto"/>
            <w:bottom w:val="none" w:sz="0" w:space="0" w:color="auto"/>
            <w:right w:val="none" w:sz="0" w:space="0" w:color="auto"/>
          </w:divBdr>
        </w:div>
        <w:div w:id="324476229">
          <w:marLeft w:val="864"/>
          <w:marRight w:val="0"/>
          <w:marTop w:val="72"/>
          <w:marBottom w:val="0"/>
          <w:divBdr>
            <w:top w:val="none" w:sz="0" w:space="0" w:color="auto"/>
            <w:left w:val="none" w:sz="0" w:space="0" w:color="auto"/>
            <w:bottom w:val="none" w:sz="0" w:space="0" w:color="auto"/>
            <w:right w:val="none" w:sz="0" w:space="0" w:color="auto"/>
          </w:divBdr>
        </w:div>
        <w:div w:id="1060637169">
          <w:marLeft w:val="864"/>
          <w:marRight w:val="0"/>
          <w:marTop w:val="72"/>
          <w:marBottom w:val="0"/>
          <w:divBdr>
            <w:top w:val="none" w:sz="0" w:space="0" w:color="auto"/>
            <w:left w:val="none" w:sz="0" w:space="0" w:color="auto"/>
            <w:bottom w:val="none" w:sz="0" w:space="0" w:color="auto"/>
            <w:right w:val="none" w:sz="0" w:space="0" w:color="auto"/>
          </w:divBdr>
        </w:div>
        <w:div w:id="330373520">
          <w:marLeft w:val="864"/>
          <w:marRight w:val="0"/>
          <w:marTop w:val="72"/>
          <w:marBottom w:val="0"/>
          <w:divBdr>
            <w:top w:val="none" w:sz="0" w:space="0" w:color="auto"/>
            <w:left w:val="none" w:sz="0" w:space="0" w:color="auto"/>
            <w:bottom w:val="none" w:sz="0" w:space="0" w:color="auto"/>
            <w:right w:val="none" w:sz="0" w:space="0" w:color="auto"/>
          </w:divBdr>
        </w:div>
        <w:div w:id="737902029">
          <w:marLeft w:val="864"/>
          <w:marRight w:val="0"/>
          <w:marTop w:val="72"/>
          <w:marBottom w:val="0"/>
          <w:divBdr>
            <w:top w:val="none" w:sz="0" w:space="0" w:color="auto"/>
            <w:left w:val="none" w:sz="0" w:space="0" w:color="auto"/>
            <w:bottom w:val="none" w:sz="0" w:space="0" w:color="auto"/>
            <w:right w:val="none" w:sz="0" w:space="0" w:color="auto"/>
          </w:divBdr>
        </w:div>
        <w:div w:id="1068915240">
          <w:marLeft w:val="864"/>
          <w:marRight w:val="0"/>
          <w:marTop w:val="72"/>
          <w:marBottom w:val="0"/>
          <w:divBdr>
            <w:top w:val="none" w:sz="0" w:space="0" w:color="auto"/>
            <w:left w:val="none" w:sz="0" w:space="0" w:color="auto"/>
            <w:bottom w:val="none" w:sz="0" w:space="0" w:color="auto"/>
            <w:right w:val="none" w:sz="0" w:space="0" w:color="auto"/>
          </w:divBdr>
        </w:div>
        <w:div w:id="1576550032">
          <w:marLeft w:val="432"/>
          <w:marRight w:val="0"/>
          <w:marTop w:val="86"/>
          <w:marBottom w:val="0"/>
          <w:divBdr>
            <w:top w:val="none" w:sz="0" w:space="0" w:color="auto"/>
            <w:left w:val="none" w:sz="0" w:space="0" w:color="auto"/>
            <w:bottom w:val="none" w:sz="0" w:space="0" w:color="auto"/>
            <w:right w:val="none" w:sz="0" w:space="0" w:color="auto"/>
          </w:divBdr>
        </w:div>
      </w:divsChild>
    </w:div>
    <w:div w:id="1126656016">
      <w:bodyDiv w:val="1"/>
      <w:marLeft w:val="0"/>
      <w:marRight w:val="0"/>
      <w:marTop w:val="0"/>
      <w:marBottom w:val="0"/>
      <w:divBdr>
        <w:top w:val="none" w:sz="0" w:space="0" w:color="auto"/>
        <w:left w:val="none" w:sz="0" w:space="0" w:color="auto"/>
        <w:bottom w:val="none" w:sz="0" w:space="0" w:color="auto"/>
        <w:right w:val="none" w:sz="0" w:space="0" w:color="auto"/>
      </w:divBdr>
      <w:divsChild>
        <w:div w:id="460461614">
          <w:marLeft w:val="432"/>
          <w:marRight w:val="0"/>
          <w:marTop w:val="130"/>
          <w:marBottom w:val="0"/>
          <w:divBdr>
            <w:top w:val="none" w:sz="0" w:space="0" w:color="auto"/>
            <w:left w:val="none" w:sz="0" w:space="0" w:color="auto"/>
            <w:bottom w:val="none" w:sz="0" w:space="0" w:color="auto"/>
            <w:right w:val="none" w:sz="0" w:space="0" w:color="auto"/>
          </w:divBdr>
        </w:div>
        <w:div w:id="1403061577">
          <w:marLeft w:val="432"/>
          <w:marRight w:val="0"/>
          <w:marTop w:val="130"/>
          <w:marBottom w:val="0"/>
          <w:divBdr>
            <w:top w:val="none" w:sz="0" w:space="0" w:color="auto"/>
            <w:left w:val="none" w:sz="0" w:space="0" w:color="auto"/>
            <w:bottom w:val="none" w:sz="0" w:space="0" w:color="auto"/>
            <w:right w:val="none" w:sz="0" w:space="0" w:color="auto"/>
          </w:divBdr>
        </w:div>
      </w:divsChild>
    </w:div>
    <w:div w:id="1137382545">
      <w:bodyDiv w:val="1"/>
      <w:marLeft w:val="0"/>
      <w:marRight w:val="0"/>
      <w:marTop w:val="0"/>
      <w:marBottom w:val="0"/>
      <w:divBdr>
        <w:top w:val="none" w:sz="0" w:space="0" w:color="auto"/>
        <w:left w:val="none" w:sz="0" w:space="0" w:color="auto"/>
        <w:bottom w:val="none" w:sz="0" w:space="0" w:color="auto"/>
        <w:right w:val="none" w:sz="0" w:space="0" w:color="auto"/>
      </w:divBdr>
      <w:divsChild>
        <w:div w:id="1411151801">
          <w:marLeft w:val="864"/>
          <w:marRight w:val="0"/>
          <w:marTop w:val="115"/>
          <w:marBottom w:val="0"/>
          <w:divBdr>
            <w:top w:val="none" w:sz="0" w:space="0" w:color="auto"/>
            <w:left w:val="none" w:sz="0" w:space="0" w:color="auto"/>
            <w:bottom w:val="none" w:sz="0" w:space="0" w:color="auto"/>
            <w:right w:val="none" w:sz="0" w:space="0" w:color="auto"/>
          </w:divBdr>
        </w:div>
        <w:div w:id="329337608">
          <w:marLeft w:val="864"/>
          <w:marRight w:val="0"/>
          <w:marTop w:val="115"/>
          <w:marBottom w:val="0"/>
          <w:divBdr>
            <w:top w:val="none" w:sz="0" w:space="0" w:color="auto"/>
            <w:left w:val="none" w:sz="0" w:space="0" w:color="auto"/>
            <w:bottom w:val="none" w:sz="0" w:space="0" w:color="auto"/>
            <w:right w:val="none" w:sz="0" w:space="0" w:color="auto"/>
          </w:divBdr>
        </w:div>
        <w:div w:id="1608390611">
          <w:marLeft w:val="864"/>
          <w:marRight w:val="0"/>
          <w:marTop w:val="115"/>
          <w:marBottom w:val="0"/>
          <w:divBdr>
            <w:top w:val="none" w:sz="0" w:space="0" w:color="auto"/>
            <w:left w:val="none" w:sz="0" w:space="0" w:color="auto"/>
            <w:bottom w:val="none" w:sz="0" w:space="0" w:color="auto"/>
            <w:right w:val="none" w:sz="0" w:space="0" w:color="auto"/>
          </w:divBdr>
        </w:div>
        <w:div w:id="1878006290">
          <w:marLeft w:val="864"/>
          <w:marRight w:val="0"/>
          <w:marTop w:val="115"/>
          <w:marBottom w:val="0"/>
          <w:divBdr>
            <w:top w:val="none" w:sz="0" w:space="0" w:color="auto"/>
            <w:left w:val="none" w:sz="0" w:space="0" w:color="auto"/>
            <w:bottom w:val="none" w:sz="0" w:space="0" w:color="auto"/>
            <w:right w:val="none" w:sz="0" w:space="0" w:color="auto"/>
          </w:divBdr>
        </w:div>
        <w:div w:id="897282782">
          <w:marLeft w:val="864"/>
          <w:marRight w:val="0"/>
          <w:marTop w:val="115"/>
          <w:marBottom w:val="0"/>
          <w:divBdr>
            <w:top w:val="none" w:sz="0" w:space="0" w:color="auto"/>
            <w:left w:val="none" w:sz="0" w:space="0" w:color="auto"/>
            <w:bottom w:val="none" w:sz="0" w:space="0" w:color="auto"/>
            <w:right w:val="none" w:sz="0" w:space="0" w:color="auto"/>
          </w:divBdr>
        </w:div>
        <w:div w:id="1892767518">
          <w:marLeft w:val="864"/>
          <w:marRight w:val="0"/>
          <w:marTop w:val="115"/>
          <w:marBottom w:val="0"/>
          <w:divBdr>
            <w:top w:val="none" w:sz="0" w:space="0" w:color="auto"/>
            <w:left w:val="none" w:sz="0" w:space="0" w:color="auto"/>
            <w:bottom w:val="none" w:sz="0" w:space="0" w:color="auto"/>
            <w:right w:val="none" w:sz="0" w:space="0" w:color="auto"/>
          </w:divBdr>
        </w:div>
        <w:div w:id="1251963807">
          <w:marLeft w:val="864"/>
          <w:marRight w:val="0"/>
          <w:marTop w:val="115"/>
          <w:marBottom w:val="0"/>
          <w:divBdr>
            <w:top w:val="none" w:sz="0" w:space="0" w:color="auto"/>
            <w:left w:val="none" w:sz="0" w:space="0" w:color="auto"/>
            <w:bottom w:val="none" w:sz="0" w:space="0" w:color="auto"/>
            <w:right w:val="none" w:sz="0" w:space="0" w:color="auto"/>
          </w:divBdr>
        </w:div>
        <w:div w:id="1130825703">
          <w:marLeft w:val="864"/>
          <w:marRight w:val="0"/>
          <w:marTop w:val="115"/>
          <w:marBottom w:val="0"/>
          <w:divBdr>
            <w:top w:val="none" w:sz="0" w:space="0" w:color="auto"/>
            <w:left w:val="none" w:sz="0" w:space="0" w:color="auto"/>
            <w:bottom w:val="none" w:sz="0" w:space="0" w:color="auto"/>
            <w:right w:val="none" w:sz="0" w:space="0" w:color="auto"/>
          </w:divBdr>
        </w:div>
      </w:divsChild>
    </w:div>
    <w:div w:id="1247615552">
      <w:bodyDiv w:val="1"/>
      <w:marLeft w:val="0"/>
      <w:marRight w:val="0"/>
      <w:marTop w:val="0"/>
      <w:marBottom w:val="0"/>
      <w:divBdr>
        <w:top w:val="none" w:sz="0" w:space="0" w:color="auto"/>
        <w:left w:val="none" w:sz="0" w:space="0" w:color="auto"/>
        <w:bottom w:val="none" w:sz="0" w:space="0" w:color="auto"/>
        <w:right w:val="none" w:sz="0" w:space="0" w:color="auto"/>
      </w:divBdr>
      <w:divsChild>
        <w:div w:id="1572891219">
          <w:marLeft w:val="432"/>
          <w:marRight w:val="0"/>
          <w:marTop w:val="130"/>
          <w:marBottom w:val="0"/>
          <w:divBdr>
            <w:top w:val="none" w:sz="0" w:space="0" w:color="auto"/>
            <w:left w:val="none" w:sz="0" w:space="0" w:color="auto"/>
            <w:bottom w:val="none" w:sz="0" w:space="0" w:color="auto"/>
            <w:right w:val="none" w:sz="0" w:space="0" w:color="auto"/>
          </w:divBdr>
        </w:div>
        <w:div w:id="1141924482">
          <w:marLeft w:val="432"/>
          <w:marRight w:val="0"/>
          <w:marTop w:val="130"/>
          <w:marBottom w:val="0"/>
          <w:divBdr>
            <w:top w:val="none" w:sz="0" w:space="0" w:color="auto"/>
            <w:left w:val="none" w:sz="0" w:space="0" w:color="auto"/>
            <w:bottom w:val="none" w:sz="0" w:space="0" w:color="auto"/>
            <w:right w:val="none" w:sz="0" w:space="0" w:color="auto"/>
          </w:divBdr>
        </w:div>
      </w:divsChild>
    </w:div>
    <w:div w:id="1291285775">
      <w:bodyDiv w:val="1"/>
      <w:marLeft w:val="0"/>
      <w:marRight w:val="0"/>
      <w:marTop w:val="0"/>
      <w:marBottom w:val="0"/>
      <w:divBdr>
        <w:top w:val="none" w:sz="0" w:space="0" w:color="auto"/>
        <w:left w:val="none" w:sz="0" w:space="0" w:color="auto"/>
        <w:bottom w:val="none" w:sz="0" w:space="0" w:color="auto"/>
        <w:right w:val="none" w:sz="0" w:space="0" w:color="auto"/>
      </w:divBdr>
      <w:divsChild>
        <w:div w:id="623734624">
          <w:marLeft w:val="432"/>
          <w:marRight w:val="0"/>
          <w:marTop w:val="130"/>
          <w:marBottom w:val="0"/>
          <w:divBdr>
            <w:top w:val="none" w:sz="0" w:space="0" w:color="auto"/>
            <w:left w:val="none" w:sz="0" w:space="0" w:color="auto"/>
            <w:bottom w:val="none" w:sz="0" w:space="0" w:color="auto"/>
            <w:right w:val="none" w:sz="0" w:space="0" w:color="auto"/>
          </w:divBdr>
        </w:div>
      </w:divsChild>
    </w:div>
    <w:div w:id="1356732573">
      <w:bodyDiv w:val="1"/>
      <w:marLeft w:val="0"/>
      <w:marRight w:val="0"/>
      <w:marTop w:val="0"/>
      <w:marBottom w:val="0"/>
      <w:divBdr>
        <w:top w:val="none" w:sz="0" w:space="0" w:color="auto"/>
        <w:left w:val="none" w:sz="0" w:space="0" w:color="auto"/>
        <w:bottom w:val="none" w:sz="0" w:space="0" w:color="auto"/>
        <w:right w:val="none" w:sz="0" w:space="0" w:color="auto"/>
      </w:divBdr>
      <w:divsChild>
        <w:div w:id="1534880075">
          <w:marLeft w:val="432"/>
          <w:marRight w:val="0"/>
          <w:marTop w:val="101"/>
          <w:marBottom w:val="0"/>
          <w:divBdr>
            <w:top w:val="none" w:sz="0" w:space="0" w:color="auto"/>
            <w:left w:val="none" w:sz="0" w:space="0" w:color="auto"/>
            <w:bottom w:val="none" w:sz="0" w:space="0" w:color="auto"/>
            <w:right w:val="none" w:sz="0" w:space="0" w:color="auto"/>
          </w:divBdr>
        </w:div>
        <w:div w:id="1023435436">
          <w:marLeft w:val="432"/>
          <w:marRight w:val="0"/>
          <w:marTop w:val="101"/>
          <w:marBottom w:val="0"/>
          <w:divBdr>
            <w:top w:val="none" w:sz="0" w:space="0" w:color="auto"/>
            <w:left w:val="none" w:sz="0" w:space="0" w:color="auto"/>
            <w:bottom w:val="none" w:sz="0" w:space="0" w:color="auto"/>
            <w:right w:val="none" w:sz="0" w:space="0" w:color="auto"/>
          </w:divBdr>
        </w:div>
        <w:div w:id="1105343969">
          <w:marLeft w:val="432"/>
          <w:marRight w:val="0"/>
          <w:marTop w:val="101"/>
          <w:marBottom w:val="0"/>
          <w:divBdr>
            <w:top w:val="none" w:sz="0" w:space="0" w:color="auto"/>
            <w:left w:val="none" w:sz="0" w:space="0" w:color="auto"/>
            <w:bottom w:val="none" w:sz="0" w:space="0" w:color="auto"/>
            <w:right w:val="none" w:sz="0" w:space="0" w:color="auto"/>
          </w:divBdr>
        </w:div>
        <w:div w:id="2140950930">
          <w:marLeft w:val="432"/>
          <w:marRight w:val="0"/>
          <w:marTop w:val="101"/>
          <w:marBottom w:val="0"/>
          <w:divBdr>
            <w:top w:val="none" w:sz="0" w:space="0" w:color="auto"/>
            <w:left w:val="none" w:sz="0" w:space="0" w:color="auto"/>
            <w:bottom w:val="none" w:sz="0" w:space="0" w:color="auto"/>
            <w:right w:val="none" w:sz="0" w:space="0" w:color="auto"/>
          </w:divBdr>
        </w:div>
        <w:div w:id="875580419">
          <w:marLeft w:val="432"/>
          <w:marRight w:val="0"/>
          <w:marTop w:val="101"/>
          <w:marBottom w:val="0"/>
          <w:divBdr>
            <w:top w:val="none" w:sz="0" w:space="0" w:color="auto"/>
            <w:left w:val="none" w:sz="0" w:space="0" w:color="auto"/>
            <w:bottom w:val="none" w:sz="0" w:space="0" w:color="auto"/>
            <w:right w:val="none" w:sz="0" w:space="0" w:color="auto"/>
          </w:divBdr>
        </w:div>
        <w:div w:id="260065387">
          <w:marLeft w:val="432"/>
          <w:marRight w:val="0"/>
          <w:marTop w:val="101"/>
          <w:marBottom w:val="0"/>
          <w:divBdr>
            <w:top w:val="none" w:sz="0" w:space="0" w:color="auto"/>
            <w:left w:val="none" w:sz="0" w:space="0" w:color="auto"/>
            <w:bottom w:val="none" w:sz="0" w:space="0" w:color="auto"/>
            <w:right w:val="none" w:sz="0" w:space="0" w:color="auto"/>
          </w:divBdr>
        </w:div>
      </w:divsChild>
    </w:div>
    <w:div w:id="1395928006">
      <w:bodyDiv w:val="1"/>
      <w:marLeft w:val="0"/>
      <w:marRight w:val="0"/>
      <w:marTop w:val="0"/>
      <w:marBottom w:val="0"/>
      <w:divBdr>
        <w:top w:val="none" w:sz="0" w:space="0" w:color="auto"/>
        <w:left w:val="none" w:sz="0" w:space="0" w:color="auto"/>
        <w:bottom w:val="none" w:sz="0" w:space="0" w:color="auto"/>
        <w:right w:val="none" w:sz="0" w:space="0" w:color="auto"/>
      </w:divBdr>
      <w:divsChild>
        <w:div w:id="721902150">
          <w:marLeft w:val="432"/>
          <w:marRight w:val="0"/>
          <w:marTop w:val="130"/>
          <w:marBottom w:val="0"/>
          <w:divBdr>
            <w:top w:val="none" w:sz="0" w:space="0" w:color="auto"/>
            <w:left w:val="none" w:sz="0" w:space="0" w:color="auto"/>
            <w:bottom w:val="none" w:sz="0" w:space="0" w:color="auto"/>
            <w:right w:val="none" w:sz="0" w:space="0" w:color="auto"/>
          </w:divBdr>
        </w:div>
        <w:div w:id="1199582840">
          <w:marLeft w:val="432"/>
          <w:marRight w:val="0"/>
          <w:marTop w:val="130"/>
          <w:marBottom w:val="0"/>
          <w:divBdr>
            <w:top w:val="none" w:sz="0" w:space="0" w:color="auto"/>
            <w:left w:val="none" w:sz="0" w:space="0" w:color="auto"/>
            <w:bottom w:val="none" w:sz="0" w:space="0" w:color="auto"/>
            <w:right w:val="none" w:sz="0" w:space="0" w:color="auto"/>
          </w:divBdr>
        </w:div>
      </w:divsChild>
    </w:div>
    <w:div w:id="1454597457">
      <w:bodyDiv w:val="1"/>
      <w:marLeft w:val="0"/>
      <w:marRight w:val="0"/>
      <w:marTop w:val="0"/>
      <w:marBottom w:val="0"/>
      <w:divBdr>
        <w:top w:val="none" w:sz="0" w:space="0" w:color="auto"/>
        <w:left w:val="none" w:sz="0" w:space="0" w:color="auto"/>
        <w:bottom w:val="none" w:sz="0" w:space="0" w:color="auto"/>
        <w:right w:val="none" w:sz="0" w:space="0" w:color="auto"/>
      </w:divBdr>
      <w:divsChild>
        <w:div w:id="1856841601">
          <w:marLeft w:val="432"/>
          <w:marRight w:val="0"/>
          <w:marTop w:val="130"/>
          <w:marBottom w:val="0"/>
          <w:divBdr>
            <w:top w:val="none" w:sz="0" w:space="0" w:color="auto"/>
            <w:left w:val="none" w:sz="0" w:space="0" w:color="auto"/>
            <w:bottom w:val="none" w:sz="0" w:space="0" w:color="auto"/>
            <w:right w:val="none" w:sz="0" w:space="0" w:color="auto"/>
          </w:divBdr>
        </w:div>
        <w:div w:id="1965189055">
          <w:marLeft w:val="432"/>
          <w:marRight w:val="0"/>
          <w:marTop w:val="130"/>
          <w:marBottom w:val="0"/>
          <w:divBdr>
            <w:top w:val="none" w:sz="0" w:space="0" w:color="auto"/>
            <w:left w:val="none" w:sz="0" w:space="0" w:color="auto"/>
            <w:bottom w:val="none" w:sz="0" w:space="0" w:color="auto"/>
            <w:right w:val="none" w:sz="0" w:space="0" w:color="auto"/>
          </w:divBdr>
        </w:div>
        <w:div w:id="2079479446">
          <w:marLeft w:val="432"/>
          <w:marRight w:val="0"/>
          <w:marTop w:val="130"/>
          <w:marBottom w:val="0"/>
          <w:divBdr>
            <w:top w:val="none" w:sz="0" w:space="0" w:color="auto"/>
            <w:left w:val="none" w:sz="0" w:space="0" w:color="auto"/>
            <w:bottom w:val="none" w:sz="0" w:space="0" w:color="auto"/>
            <w:right w:val="none" w:sz="0" w:space="0" w:color="auto"/>
          </w:divBdr>
        </w:div>
      </w:divsChild>
    </w:div>
    <w:div w:id="1467505245">
      <w:bodyDiv w:val="1"/>
      <w:marLeft w:val="0"/>
      <w:marRight w:val="0"/>
      <w:marTop w:val="0"/>
      <w:marBottom w:val="0"/>
      <w:divBdr>
        <w:top w:val="none" w:sz="0" w:space="0" w:color="auto"/>
        <w:left w:val="none" w:sz="0" w:space="0" w:color="auto"/>
        <w:bottom w:val="none" w:sz="0" w:space="0" w:color="auto"/>
        <w:right w:val="none" w:sz="0" w:space="0" w:color="auto"/>
      </w:divBdr>
      <w:divsChild>
        <w:div w:id="1138647681">
          <w:marLeft w:val="432"/>
          <w:marRight w:val="0"/>
          <w:marTop w:val="130"/>
          <w:marBottom w:val="0"/>
          <w:divBdr>
            <w:top w:val="none" w:sz="0" w:space="0" w:color="auto"/>
            <w:left w:val="none" w:sz="0" w:space="0" w:color="auto"/>
            <w:bottom w:val="none" w:sz="0" w:space="0" w:color="auto"/>
            <w:right w:val="none" w:sz="0" w:space="0" w:color="auto"/>
          </w:divBdr>
        </w:div>
        <w:div w:id="605773313">
          <w:marLeft w:val="432"/>
          <w:marRight w:val="0"/>
          <w:marTop w:val="130"/>
          <w:marBottom w:val="0"/>
          <w:divBdr>
            <w:top w:val="none" w:sz="0" w:space="0" w:color="auto"/>
            <w:left w:val="none" w:sz="0" w:space="0" w:color="auto"/>
            <w:bottom w:val="none" w:sz="0" w:space="0" w:color="auto"/>
            <w:right w:val="none" w:sz="0" w:space="0" w:color="auto"/>
          </w:divBdr>
        </w:div>
        <w:div w:id="814686846">
          <w:marLeft w:val="432"/>
          <w:marRight w:val="0"/>
          <w:marTop w:val="130"/>
          <w:marBottom w:val="0"/>
          <w:divBdr>
            <w:top w:val="none" w:sz="0" w:space="0" w:color="auto"/>
            <w:left w:val="none" w:sz="0" w:space="0" w:color="auto"/>
            <w:bottom w:val="none" w:sz="0" w:space="0" w:color="auto"/>
            <w:right w:val="none" w:sz="0" w:space="0" w:color="auto"/>
          </w:divBdr>
        </w:div>
      </w:divsChild>
    </w:div>
    <w:div w:id="1734620105">
      <w:bodyDiv w:val="1"/>
      <w:marLeft w:val="0"/>
      <w:marRight w:val="0"/>
      <w:marTop w:val="0"/>
      <w:marBottom w:val="0"/>
      <w:divBdr>
        <w:top w:val="none" w:sz="0" w:space="0" w:color="auto"/>
        <w:left w:val="none" w:sz="0" w:space="0" w:color="auto"/>
        <w:bottom w:val="none" w:sz="0" w:space="0" w:color="auto"/>
        <w:right w:val="none" w:sz="0" w:space="0" w:color="auto"/>
      </w:divBdr>
      <w:divsChild>
        <w:div w:id="1594126929">
          <w:marLeft w:val="432"/>
          <w:marRight w:val="0"/>
          <w:marTop w:val="130"/>
          <w:marBottom w:val="0"/>
          <w:divBdr>
            <w:top w:val="none" w:sz="0" w:space="0" w:color="auto"/>
            <w:left w:val="none" w:sz="0" w:space="0" w:color="auto"/>
            <w:bottom w:val="none" w:sz="0" w:space="0" w:color="auto"/>
            <w:right w:val="none" w:sz="0" w:space="0" w:color="auto"/>
          </w:divBdr>
        </w:div>
        <w:div w:id="2027830795">
          <w:marLeft w:val="432"/>
          <w:marRight w:val="0"/>
          <w:marTop w:val="130"/>
          <w:marBottom w:val="0"/>
          <w:divBdr>
            <w:top w:val="none" w:sz="0" w:space="0" w:color="auto"/>
            <w:left w:val="none" w:sz="0" w:space="0" w:color="auto"/>
            <w:bottom w:val="none" w:sz="0" w:space="0" w:color="auto"/>
            <w:right w:val="none" w:sz="0" w:space="0" w:color="auto"/>
          </w:divBdr>
        </w:div>
        <w:div w:id="1186291624">
          <w:marLeft w:val="864"/>
          <w:marRight w:val="0"/>
          <w:marTop w:val="106"/>
          <w:marBottom w:val="0"/>
          <w:divBdr>
            <w:top w:val="none" w:sz="0" w:space="0" w:color="auto"/>
            <w:left w:val="none" w:sz="0" w:space="0" w:color="auto"/>
            <w:bottom w:val="none" w:sz="0" w:space="0" w:color="auto"/>
            <w:right w:val="none" w:sz="0" w:space="0" w:color="auto"/>
          </w:divBdr>
        </w:div>
      </w:divsChild>
    </w:div>
    <w:div w:id="1794861067">
      <w:bodyDiv w:val="1"/>
      <w:marLeft w:val="0"/>
      <w:marRight w:val="0"/>
      <w:marTop w:val="0"/>
      <w:marBottom w:val="0"/>
      <w:divBdr>
        <w:top w:val="none" w:sz="0" w:space="0" w:color="auto"/>
        <w:left w:val="none" w:sz="0" w:space="0" w:color="auto"/>
        <w:bottom w:val="none" w:sz="0" w:space="0" w:color="auto"/>
        <w:right w:val="none" w:sz="0" w:space="0" w:color="auto"/>
      </w:divBdr>
      <w:divsChild>
        <w:div w:id="1775973436">
          <w:marLeft w:val="432"/>
          <w:marRight w:val="0"/>
          <w:marTop w:val="130"/>
          <w:marBottom w:val="0"/>
          <w:divBdr>
            <w:top w:val="none" w:sz="0" w:space="0" w:color="auto"/>
            <w:left w:val="none" w:sz="0" w:space="0" w:color="auto"/>
            <w:bottom w:val="none" w:sz="0" w:space="0" w:color="auto"/>
            <w:right w:val="none" w:sz="0" w:space="0" w:color="auto"/>
          </w:divBdr>
        </w:div>
      </w:divsChild>
    </w:div>
    <w:div w:id="1811287164">
      <w:bodyDiv w:val="1"/>
      <w:marLeft w:val="0"/>
      <w:marRight w:val="0"/>
      <w:marTop w:val="0"/>
      <w:marBottom w:val="0"/>
      <w:divBdr>
        <w:top w:val="none" w:sz="0" w:space="0" w:color="auto"/>
        <w:left w:val="none" w:sz="0" w:space="0" w:color="auto"/>
        <w:bottom w:val="none" w:sz="0" w:space="0" w:color="auto"/>
        <w:right w:val="none" w:sz="0" w:space="0" w:color="auto"/>
      </w:divBdr>
      <w:divsChild>
        <w:div w:id="1656029644">
          <w:marLeft w:val="432"/>
          <w:marRight w:val="0"/>
          <w:marTop w:val="130"/>
          <w:marBottom w:val="0"/>
          <w:divBdr>
            <w:top w:val="none" w:sz="0" w:space="0" w:color="auto"/>
            <w:left w:val="none" w:sz="0" w:space="0" w:color="auto"/>
            <w:bottom w:val="none" w:sz="0" w:space="0" w:color="auto"/>
            <w:right w:val="none" w:sz="0" w:space="0" w:color="auto"/>
          </w:divBdr>
        </w:div>
        <w:div w:id="1384674571">
          <w:marLeft w:val="1296"/>
          <w:marRight w:val="0"/>
          <w:marTop w:val="96"/>
          <w:marBottom w:val="0"/>
          <w:divBdr>
            <w:top w:val="none" w:sz="0" w:space="0" w:color="auto"/>
            <w:left w:val="none" w:sz="0" w:space="0" w:color="auto"/>
            <w:bottom w:val="none" w:sz="0" w:space="0" w:color="auto"/>
            <w:right w:val="none" w:sz="0" w:space="0" w:color="auto"/>
          </w:divBdr>
        </w:div>
        <w:div w:id="974332187">
          <w:marLeft w:val="1296"/>
          <w:marRight w:val="0"/>
          <w:marTop w:val="96"/>
          <w:marBottom w:val="0"/>
          <w:divBdr>
            <w:top w:val="none" w:sz="0" w:space="0" w:color="auto"/>
            <w:left w:val="none" w:sz="0" w:space="0" w:color="auto"/>
            <w:bottom w:val="none" w:sz="0" w:space="0" w:color="auto"/>
            <w:right w:val="none" w:sz="0" w:space="0" w:color="auto"/>
          </w:divBdr>
        </w:div>
        <w:div w:id="19937462">
          <w:marLeft w:val="1296"/>
          <w:marRight w:val="0"/>
          <w:marTop w:val="96"/>
          <w:marBottom w:val="0"/>
          <w:divBdr>
            <w:top w:val="none" w:sz="0" w:space="0" w:color="auto"/>
            <w:left w:val="none" w:sz="0" w:space="0" w:color="auto"/>
            <w:bottom w:val="none" w:sz="0" w:space="0" w:color="auto"/>
            <w:right w:val="none" w:sz="0" w:space="0" w:color="auto"/>
          </w:divBdr>
        </w:div>
        <w:div w:id="919292835">
          <w:marLeft w:val="1296"/>
          <w:marRight w:val="0"/>
          <w:marTop w:val="96"/>
          <w:marBottom w:val="0"/>
          <w:divBdr>
            <w:top w:val="none" w:sz="0" w:space="0" w:color="auto"/>
            <w:left w:val="none" w:sz="0" w:space="0" w:color="auto"/>
            <w:bottom w:val="none" w:sz="0" w:space="0" w:color="auto"/>
            <w:right w:val="none" w:sz="0" w:space="0" w:color="auto"/>
          </w:divBdr>
        </w:div>
        <w:div w:id="686175522">
          <w:marLeft w:val="1296"/>
          <w:marRight w:val="0"/>
          <w:marTop w:val="96"/>
          <w:marBottom w:val="0"/>
          <w:divBdr>
            <w:top w:val="none" w:sz="0" w:space="0" w:color="auto"/>
            <w:left w:val="none" w:sz="0" w:space="0" w:color="auto"/>
            <w:bottom w:val="none" w:sz="0" w:space="0" w:color="auto"/>
            <w:right w:val="none" w:sz="0" w:space="0" w:color="auto"/>
          </w:divBdr>
        </w:div>
      </w:divsChild>
    </w:div>
    <w:div w:id="1919943521">
      <w:bodyDiv w:val="1"/>
      <w:marLeft w:val="0"/>
      <w:marRight w:val="0"/>
      <w:marTop w:val="0"/>
      <w:marBottom w:val="0"/>
      <w:divBdr>
        <w:top w:val="none" w:sz="0" w:space="0" w:color="auto"/>
        <w:left w:val="none" w:sz="0" w:space="0" w:color="auto"/>
        <w:bottom w:val="none" w:sz="0" w:space="0" w:color="auto"/>
        <w:right w:val="none" w:sz="0" w:space="0" w:color="auto"/>
      </w:divBdr>
      <w:divsChild>
        <w:div w:id="787240607">
          <w:marLeft w:val="864"/>
          <w:marRight w:val="0"/>
          <w:marTop w:val="106"/>
          <w:marBottom w:val="0"/>
          <w:divBdr>
            <w:top w:val="none" w:sz="0" w:space="0" w:color="auto"/>
            <w:left w:val="none" w:sz="0" w:space="0" w:color="auto"/>
            <w:bottom w:val="none" w:sz="0" w:space="0" w:color="auto"/>
            <w:right w:val="none" w:sz="0" w:space="0" w:color="auto"/>
          </w:divBdr>
        </w:div>
        <w:div w:id="345210702">
          <w:marLeft w:val="864"/>
          <w:marRight w:val="0"/>
          <w:marTop w:val="106"/>
          <w:marBottom w:val="0"/>
          <w:divBdr>
            <w:top w:val="none" w:sz="0" w:space="0" w:color="auto"/>
            <w:left w:val="none" w:sz="0" w:space="0" w:color="auto"/>
            <w:bottom w:val="none" w:sz="0" w:space="0" w:color="auto"/>
            <w:right w:val="none" w:sz="0" w:space="0" w:color="auto"/>
          </w:divBdr>
        </w:div>
      </w:divsChild>
    </w:div>
    <w:div w:id="1932736553">
      <w:bodyDiv w:val="1"/>
      <w:marLeft w:val="0"/>
      <w:marRight w:val="0"/>
      <w:marTop w:val="0"/>
      <w:marBottom w:val="0"/>
      <w:divBdr>
        <w:top w:val="none" w:sz="0" w:space="0" w:color="auto"/>
        <w:left w:val="none" w:sz="0" w:space="0" w:color="auto"/>
        <w:bottom w:val="none" w:sz="0" w:space="0" w:color="auto"/>
        <w:right w:val="none" w:sz="0" w:space="0" w:color="auto"/>
      </w:divBdr>
      <w:divsChild>
        <w:div w:id="811557700">
          <w:marLeft w:val="432"/>
          <w:marRight w:val="0"/>
          <w:marTop w:val="130"/>
          <w:marBottom w:val="0"/>
          <w:divBdr>
            <w:top w:val="none" w:sz="0" w:space="0" w:color="auto"/>
            <w:left w:val="none" w:sz="0" w:space="0" w:color="auto"/>
            <w:bottom w:val="none" w:sz="0" w:space="0" w:color="auto"/>
            <w:right w:val="none" w:sz="0" w:space="0" w:color="auto"/>
          </w:divBdr>
        </w:div>
        <w:div w:id="385378097">
          <w:marLeft w:val="432"/>
          <w:marRight w:val="0"/>
          <w:marTop w:val="130"/>
          <w:marBottom w:val="0"/>
          <w:divBdr>
            <w:top w:val="none" w:sz="0" w:space="0" w:color="auto"/>
            <w:left w:val="none" w:sz="0" w:space="0" w:color="auto"/>
            <w:bottom w:val="none" w:sz="0" w:space="0" w:color="auto"/>
            <w:right w:val="none" w:sz="0" w:space="0" w:color="auto"/>
          </w:divBdr>
        </w:div>
      </w:divsChild>
    </w:div>
    <w:div w:id="1955212191">
      <w:bodyDiv w:val="1"/>
      <w:marLeft w:val="0"/>
      <w:marRight w:val="0"/>
      <w:marTop w:val="0"/>
      <w:marBottom w:val="0"/>
      <w:divBdr>
        <w:top w:val="none" w:sz="0" w:space="0" w:color="auto"/>
        <w:left w:val="none" w:sz="0" w:space="0" w:color="auto"/>
        <w:bottom w:val="none" w:sz="0" w:space="0" w:color="auto"/>
        <w:right w:val="none" w:sz="0" w:space="0" w:color="auto"/>
      </w:divBdr>
      <w:divsChild>
        <w:div w:id="364521575">
          <w:marLeft w:val="432"/>
          <w:marRight w:val="0"/>
          <w:marTop w:val="130"/>
          <w:marBottom w:val="0"/>
          <w:divBdr>
            <w:top w:val="none" w:sz="0" w:space="0" w:color="auto"/>
            <w:left w:val="none" w:sz="0" w:space="0" w:color="auto"/>
            <w:bottom w:val="none" w:sz="0" w:space="0" w:color="auto"/>
            <w:right w:val="none" w:sz="0" w:space="0" w:color="auto"/>
          </w:divBdr>
        </w:div>
        <w:div w:id="388501711">
          <w:marLeft w:val="432"/>
          <w:marRight w:val="0"/>
          <w:marTop w:val="130"/>
          <w:marBottom w:val="0"/>
          <w:divBdr>
            <w:top w:val="none" w:sz="0" w:space="0" w:color="auto"/>
            <w:left w:val="none" w:sz="0" w:space="0" w:color="auto"/>
            <w:bottom w:val="none" w:sz="0" w:space="0" w:color="auto"/>
            <w:right w:val="none" w:sz="0" w:space="0" w:color="auto"/>
          </w:divBdr>
        </w:div>
      </w:divsChild>
    </w:div>
    <w:div w:id="2029869805">
      <w:bodyDiv w:val="1"/>
      <w:marLeft w:val="0"/>
      <w:marRight w:val="0"/>
      <w:marTop w:val="0"/>
      <w:marBottom w:val="0"/>
      <w:divBdr>
        <w:top w:val="none" w:sz="0" w:space="0" w:color="auto"/>
        <w:left w:val="none" w:sz="0" w:space="0" w:color="auto"/>
        <w:bottom w:val="none" w:sz="0" w:space="0" w:color="auto"/>
        <w:right w:val="none" w:sz="0" w:space="0" w:color="auto"/>
      </w:divBdr>
      <w:divsChild>
        <w:div w:id="277181646">
          <w:marLeft w:val="432"/>
          <w:marRight w:val="0"/>
          <w:marTop w:val="130"/>
          <w:marBottom w:val="0"/>
          <w:divBdr>
            <w:top w:val="none" w:sz="0" w:space="0" w:color="auto"/>
            <w:left w:val="none" w:sz="0" w:space="0" w:color="auto"/>
            <w:bottom w:val="none" w:sz="0" w:space="0" w:color="auto"/>
            <w:right w:val="none" w:sz="0" w:space="0" w:color="auto"/>
          </w:divBdr>
        </w:div>
        <w:div w:id="1065906833">
          <w:marLeft w:val="432"/>
          <w:marRight w:val="0"/>
          <w:marTop w:val="130"/>
          <w:marBottom w:val="0"/>
          <w:divBdr>
            <w:top w:val="none" w:sz="0" w:space="0" w:color="auto"/>
            <w:left w:val="none" w:sz="0" w:space="0" w:color="auto"/>
            <w:bottom w:val="none" w:sz="0" w:space="0" w:color="auto"/>
            <w:right w:val="none" w:sz="0" w:space="0" w:color="auto"/>
          </w:divBdr>
        </w:div>
        <w:div w:id="740324533">
          <w:marLeft w:val="432"/>
          <w:marRight w:val="0"/>
          <w:marTop w:val="130"/>
          <w:marBottom w:val="0"/>
          <w:divBdr>
            <w:top w:val="none" w:sz="0" w:space="0" w:color="auto"/>
            <w:left w:val="none" w:sz="0" w:space="0" w:color="auto"/>
            <w:bottom w:val="none" w:sz="0" w:space="0" w:color="auto"/>
            <w:right w:val="none" w:sz="0" w:space="0" w:color="auto"/>
          </w:divBdr>
        </w:div>
      </w:divsChild>
    </w:div>
    <w:div w:id="2095853789">
      <w:bodyDiv w:val="1"/>
      <w:marLeft w:val="0"/>
      <w:marRight w:val="0"/>
      <w:marTop w:val="0"/>
      <w:marBottom w:val="0"/>
      <w:divBdr>
        <w:top w:val="none" w:sz="0" w:space="0" w:color="auto"/>
        <w:left w:val="none" w:sz="0" w:space="0" w:color="auto"/>
        <w:bottom w:val="none" w:sz="0" w:space="0" w:color="auto"/>
        <w:right w:val="none" w:sz="0" w:space="0" w:color="auto"/>
      </w:divBdr>
      <w:divsChild>
        <w:div w:id="862935156">
          <w:marLeft w:val="432"/>
          <w:marRight w:val="0"/>
          <w:marTop w:val="13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comments" Target="comments.xml"/><Relationship Id="rId26" Type="http://schemas.openxmlformats.org/officeDocument/2006/relationships/image" Target="media/image7.jpeg"/><Relationship Id="rId3" Type="http://schemas.openxmlformats.org/officeDocument/2006/relationships/styles" Target="styles.xml"/><Relationship Id="rId21" Type="http://schemas.openxmlformats.org/officeDocument/2006/relationships/diagramLayout" Target="diagrams/layout1.xm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6.png"/><Relationship Id="rId25" Type="http://schemas.openxmlformats.org/officeDocument/2006/relationships/hyperlink" Target="https://www.tandfonline.com/doi/full/10.1080/01441647.2019.1654201" TargetMode="External"/><Relationship Id="rId33" Type="http://schemas.openxmlformats.org/officeDocument/2006/relationships/footer" Target="footer2.xml"/><Relationship Id="rId38" Type="http://schemas.microsoft.com/office/2011/relationships/commentsExtended" Target="commentsExtended.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diagramData" Target="diagrams/data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eader" Target="header5.xml"/><Relationship Id="rId32" Type="http://schemas.openxmlformats.org/officeDocument/2006/relationships/image" Target="media/image9.png"/><Relationship Id="rId37" Type="http://schemas.microsoft.com/office/2011/relationships/people" Target="people.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diagramColors" Target="diagrams/colors1.xml"/><Relationship Id="rId28" Type="http://schemas.openxmlformats.org/officeDocument/2006/relationships/chart" Target="charts/chart2.xml"/><Relationship Id="rId36" Type="http://schemas.microsoft.com/office/2007/relationships/diagramDrawing" Target="diagrams/drawing1.xml"/><Relationship Id="rId10" Type="http://schemas.openxmlformats.org/officeDocument/2006/relationships/image" Target="media/image3.png"/><Relationship Id="rId19" Type="http://schemas.openxmlformats.org/officeDocument/2006/relationships/header" Target="header4.xml"/><Relationship Id="rId31" Type="http://schemas.openxmlformats.org/officeDocument/2006/relationships/header" Target="header7.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diagramQuickStyle" Target="diagrams/quickStyle1.xml"/><Relationship Id="rId27" Type="http://schemas.openxmlformats.org/officeDocument/2006/relationships/chart" Target="charts/chart1.xml"/><Relationship Id="rId30" Type="http://schemas.openxmlformats.org/officeDocument/2006/relationships/header" Target="header6.xml"/><Relationship Id="rId35"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title>
      <c:tx>
        <c:rich>
          <a:bodyPr rot="0" vert="horz"/>
          <a:lstStyle/>
          <a:p>
            <a:pPr>
              <a:defRPr/>
            </a:pPr>
            <a:r>
              <a:rPr lang="en-US"/>
              <a:t>Change In Number Of Vehicles</a:t>
            </a:r>
          </a:p>
        </c:rich>
      </c:tx>
    </c:title>
    <c:plotArea>
      <c:layout/>
      <c:barChart>
        <c:barDir val="col"/>
        <c:grouping val="clustered"/>
        <c:ser>
          <c:idx val="0"/>
          <c:order val="0"/>
          <c:tx>
            <c:strRef>
              <c:f>Sheet1!$B$1</c:f>
              <c:strCache>
                <c:ptCount val="1"/>
                <c:pt idx="0">
                  <c:v>Private</c:v>
                </c:pt>
              </c:strCache>
            </c:strRef>
          </c:tx>
          <c:dLbls>
            <c:dLbl>
              <c:idx val="0"/>
              <c:layout>
                <c:manualLayout>
                  <c:x val="2.3076519281243692E-2"/>
                  <c:y val="-7.1428656645192073E-2"/>
                </c:manualLayout>
              </c:layout>
              <c:dLblPos val="inEnd"/>
              <c:showVal val="1"/>
              <c:extLst xmlns:c16r2="http://schemas.microsoft.com/office/drawing/2015/06/chart">
                <c:ext xmlns:c16="http://schemas.microsoft.com/office/drawing/2014/chart" uri="{C3380CC4-5D6E-409C-BE32-E72D297353CC}">
                  <c16:uniqueId val="{00000000-0B1A-4E42-AF08-3E04CD20E361}"/>
                </c:ext>
                <c:ext xmlns:c15="http://schemas.microsoft.com/office/drawing/2012/chart" uri="{CE6537A1-D6FC-4f65-9D91-7224C49458BB}"/>
              </c:extLst>
            </c:dLbl>
            <c:dLbl>
              <c:idx val="1"/>
              <c:layout>
                <c:manualLayout>
                  <c:x val="0"/>
                  <c:y val="-5.9523809523809507E-2"/>
                </c:manualLayout>
              </c:layout>
              <c:dLblPos val="inEnd"/>
              <c:showVal val="1"/>
              <c:extLst xmlns:c16r2="http://schemas.microsoft.com/office/drawing/2015/06/chart">
                <c:ext xmlns:c16="http://schemas.microsoft.com/office/drawing/2014/chart" uri="{C3380CC4-5D6E-409C-BE32-E72D297353CC}">
                  <c16:uniqueId val="{00000001-0B1A-4E42-AF08-3E04CD20E361}"/>
                </c:ext>
                <c:ext xmlns:c15="http://schemas.microsoft.com/office/drawing/2012/chart" uri="{CE6537A1-D6FC-4f65-9D91-7224C49458BB}"/>
              </c:extLst>
            </c:dLbl>
            <c:spPr>
              <a:noFill/>
              <a:ln>
                <a:noFill/>
              </a:ln>
              <a:effectLst/>
            </c:spPr>
            <c:txPr>
              <a:bodyPr rot="0" vert="horz"/>
              <a:lstStyle/>
              <a:p>
                <a:pPr>
                  <a:defRPr b="1"/>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Sheet1!$A$2:$A$5</c:f>
              <c:strCache>
                <c:ptCount val="2"/>
                <c:pt idx="0">
                  <c:v>Year 2000</c:v>
                </c:pt>
                <c:pt idx="1">
                  <c:v>Year 2015</c:v>
                </c:pt>
              </c:strCache>
            </c:strRef>
          </c:cat>
          <c:val>
            <c:numRef>
              <c:f>Sheet1!$B$2:$B$5</c:f>
              <c:numCache>
                <c:formatCode>General</c:formatCode>
                <c:ptCount val="4"/>
                <c:pt idx="0">
                  <c:v>3443100</c:v>
                </c:pt>
                <c:pt idx="1">
                  <c:v>14709000</c:v>
                </c:pt>
              </c:numCache>
            </c:numRef>
          </c:val>
          <c:extLst xmlns:c16r2="http://schemas.microsoft.com/office/drawing/2015/06/chart">
            <c:ext xmlns:c16="http://schemas.microsoft.com/office/drawing/2014/chart" uri="{C3380CC4-5D6E-409C-BE32-E72D297353CC}">
              <c16:uniqueId val="{00000002-0B1A-4E42-AF08-3E04CD20E361}"/>
            </c:ext>
          </c:extLst>
        </c:ser>
        <c:ser>
          <c:idx val="1"/>
          <c:order val="1"/>
          <c:tx>
            <c:strRef>
              <c:f>Sheet1!$C$1</c:f>
              <c:strCache>
                <c:ptCount val="1"/>
                <c:pt idx="0">
                  <c:v>Public</c:v>
                </c:pt>
              </c:strCache>
            </c:strRef>
          </c:tx>
          <c:dLbls>
            <c:dLbl>
              <c:idx val="0"/>
              <c:layout>
                <c:manualLayout>
                  <c:x val="3.9529981829194441E-2"/>
                  <c:y val="-3.174600334049154E-2"/>
                </c:manualLayout>
              </c:layout>
              <c:dLblPos val="inEnd"/>
              <c:showVal val="1"/>
              <c:extLst xmlns:c16r2="http://schemas.microsoft.com/office/drawing/2015/06/chart">
                <c:ext xmlns:c16="http://schemas.microsoft.com/office/drawing/2014/chart" uri="{C3380CC4-5D6E-409C-BE32-E72D297353CC}">
                  <c16:uniqueId val="{00000003-0B1A-4E42-AF08-3E04CD20E361}"/>
                </c:ext>
                <c:ext xmlns:c15="http://schemas.microsoft.com/office/drawing/2012/chart" uri="{CE6537A1-D6FC-4f65-9D91-7224C49458BB}"/>
              </c:extLst>
            </c:dLbl>
            <c:dLbl>
              <c:idx val="1"/>
              <c:layout>
                <c:manualLayout>
                  <c:x val="2.3896022612558045E-2"/>
                  <c:y val="-5.0865744054720601E-2"/>
                </c:manualLayout>
              </c:layout>
              <c:dLblPos val="inEnd"/>
              <c:showVal val="1"/>
              <c:extLst xmlns:c16r2="http://schemas.microsoft.com/office/drawing/2015/06/chart">
                <c:ext xmlns:c16="http://schemas.microsoft.com/office/drawing/2014/chart" uri="{C3380CC4-5D6E-409C-BE32-E72D297353CC}">
                  <c16:uniqueId val="{00000004-0B1A-4E42-AF08-3E04CD20E361}"/>
                </c:ext>
                <c:ext xmlns:c15="http://schemas.microsoft.com/office/drawing/2012/chart" uri="{CE6537A1-D6FC-4f65-9D91-7224C49458BB}"/>
              </c:extLst>
            </c:dLbl>
            <c:spPr>
              <a:noFill/>
              <a:ln>
                <a:noFill/>
              </a:ln>
              <a:effectLst/>
            </c:spPr>
            <c:txPr>
              <a:bodyPr rot="0" vert="horz"/>
              <a:lstStyle/>
              <a:p>
                <a:pPr>
                  <a:defRPr b="1"/>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Sheet1!$A$2:$A$5</c:f>
              <c:strCache>
                <c:ptCount val="2"/>
                <c:pt idx="0">
                  <c:v>Year 2000</c:v>
                </c:pt>
                <c:pt idx="1">
                  <c:v>Year 2015</c:v>
                </c:pt>
              </c:strCache>
            </c:strRef>
          </c:cat>
          <c:val>
            <c:numRef>
              <c:f>Sheet1!$C$2:$C$5</c:f>
              <c:numCache>
                <c:formatCode>General</c:formatCode>
                <c:ptCount val="4"/>
                <c:pt idx="0">
                  <c:v>337700</c:v>
                </c:pt>
                <c:pt idx="1">
                  <c:v>901700</c:v>
                </c:pt>
              </c:numCache>
            </c:numRef>
          </c:val>
          <c:extLst xmlns:c16r2="http://schemas.microsoft.com/office/drawing/2015/06/chart">
            <c:ext xmlns:c16="http://schemas.microsoft.com/office/drawing/2014/chart" uri="{C3380CC4-5D6E-409C-BE32-E72D297353CC}">
              <c16:uniqueId val="{00000005-0B1A-4E42-AF08-3E04CD20E361}"/>
            </c:ext>
          </c:extLst>
        </c:ser>
        <c:ser>
          <c:idx val="2"/>
          <c:order val="2"/>
          <c:tx>
            <c:strRef>
              <c:f>Sheet1!$D$1</c:f>
              <c:strCache>
                <c:ptCount val="1"/>
                <c:pt idx="0">
                  <c:v>Column1</c:v>
                </c:pt>
              </c:strCache>
            </c:strRef>
          </c:tx>
          <c:dLbls>
            <c:spPr>
              <a:noFill/>
              <a:ln>
                <a:noFill/>
              </a:ln>
              <a:effectLst/>
            </c:spPr>
            <c:txPr>
              <a:bodyPr rot="0" vert="horz"/>
              <a:lstStyle/>
              <a:p>
                <a:pPr>
                  <a:defRPr/>
                </a:pPr>
                <a:endParaRPr lang="en-US"/>
              </a:p>
            </c:txPr>
            <c:dLblPos val="inEnd"/>
            <c:showVal val="1"/>
            <c:extLst xmlns:c16r2="http://schemas.microsoft.com/office/drawing/2015/06/chart">
              <c:ext xmlns:c15="http://schemas.microsoft.com/office/drawing/2012/chart" uri="{CE6537A1-D6FC-4f65-9D91-7224C49458BB}">
                <c15:showLeaderLines val="1"/>
                <c15:leaderLines>
                  <c:spPr>
                    <a:ln w="9525">
                      <a:solidFill>
                        <a:schemeClr val="lt1">
                          <a:lumMod val="95000"/>
                          <a:alpha val="54000"/>
                        </a:schemeClr>
                      </a:solidFill>
                    </a:ln>
                    <a:effectLst/>
                  </c:spPr>
                </c15:leaderLines>
              </c:ext>
            </c:extLst>
          </c:dLbls>
          <c:cat>
            <c:strRef>
              <c:f>Sheet1!$A$2:$A$5</c:f>
              <c:strCache>
                <c:ptCount val="2"/>
                <c:pt idx="0">
                  <c:v>Year 2000</c:v>
                </c:pt>
                <c:pt idx="1">
                  <c:v>Year 2015</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6-0B1A-4E42-AF08-3E04CD20E361}"/>
            </c:ext>
          </c:extLst>
        </c:ser>
        <c:dLbls>
          <c:showVal val="1"/>
        </c:dLbls>
        <c:gapWidth val="100"/>
        <c:overlap val="-24"/>
        <c:axId val="99273728"/>
        <c:axId val="99284096"/>
      </c:barChart>
      <c:catAx>
        <c:axId val="99273728"/>
        <c:scaling>
          <c:orientation val="minMax"/>
        </c:scaling>
        <c:axPos val="b"/>
        <c:title>
          <c:tx>
            <c:rich>
              <a:bodyPr rot="0" vert="horz"/>
              <a:lstStyle/>
              <a:p>
                <a:pPr>
                  <a:defRPr sz="1200"/>
                </a:pPr>
                <a:r>
                  <a:rPr lang="en-US" sz="1200"/>
                  <a:t>YEAR</a:t>
                </a:r>
              </a:p>
            </c:rich>
          </c:tx>
        </c:title>
        <c:numFmt formatCode="General" sourceLinked="1"/>
        <c:majorTickMark val="none"/>
        <c:tickLblPos val="nextTo"/>
        <c:txPr>
          <a:bodyPr rot="-60000000" vert="horz"/>
          <a:lstStyle/>
          <a:p>
            <a:pPr>
              <a:defRPr/>
            </a:pPr>
            <a:endParaRPr lang="en-US"/>
          </a:p>
        </c:txPr>
        <c:crossAx val="99284096"/>
        <c:crosses val="autoZero"/>
        <c:auto val="1"/>
        <c:lblAlgn val="ctr"/>
        <c:lblOffset val="100"/>
      </c:catAx>
      <c:valAx>
        <c:axId val="99284096"/>
        <c:scaling>
          <c:orientation val="minMax"/>
        </c:scaling>
        <c:axPos val="l"/>
        <c:majorGridlines/>
        <c:title>
          <c:tx>
            <c:rich>
              <a:bodyPr rot="-5400000" vert="horz"/>
              <a:lstStyle/>
              <a:p>
                <a:pPr>
                  <a:defRPr sz="1200"/>
                </a:pPr>
                <a:r>
                  <a:rPr lang="en-US" sz="1200"/>
                  <a:t>NO of vehicles</a:t>
                </a:r>
              </a:p>
            </c:rich>
          </c:tx>
        </c:title>
        <c:numFmt formatCode="General" sourceLinked="1"/>
        <c:majorTickMark val="none"/>
        <c:tickLblPos val="nextTo"/>
        <c:txPr>
          <a:bodyPr rot="-60000000" vert="horz"/>
          <a:lstStyle/>
          <a:p>
            <a:pPr>
              <a:defRPr/>
            </a:pPr>
            <a:endParaRPr lang="en-US"/>
          </a:p>
        </c:txPr>
        <c:crossAx val="99273728"/>
        <c:crosses val="autoZero"/>
        <c:crossBetween val="between"/>
      </c:valAx>
    </c:plotArea>
    <c:legend>
      <c:legendPos val="b"/>
      <c:legendEntry>
        <c:idx val="2"/>
        <c:delete val="1"/>
      </c:legendEntry>
      <c:txPr>
        <a:bodyPr rot="0" vert="horz"/>
        <a:lstStyle/>
        <a:p>
          <a:pPr>
            <a:defRPr/>
          </a:pPr>
          <a:endParaRPr lang="en-US"/>
        </a:p>
      </c:txPr>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title>
      <c:tx>
        <c:rich>
          <a:bodyPr rot="0" spcFirstLastPara="1" vertOverflow="ellipsis" vert="horz" wrap="square" anchor="ctr" anchorCtr="1"/>
          <a:lstStyle/>
          <a:p>
            <a:pPr>
              <a:defRPr sz="2128" b="1" i="0" u="none" strike="noStrike" kern="1200" baseline="0">
                <a:solidFill>
                  <a:schemeClr val="tx1">
                    <a:lumMod val="65000"/>
                    <a:lumOff val="35000"/>
                  </a:schemeClr>
                </a:solidFill>
                <a:latin typeface="+mn-lt"/>
                <a:ea typeface="+mn-ea"/>
                <a:cs typeface="+mn-cs"/>
              </a:defRPr>
            </a:pPr>
            <a:r>
              <a:rPr lang="en-US"/>
              <a:t>Change In Number Of Private Vehicles</a:t>
            </a:r>
          </a:p>
        </c:rich>
      </c:tx>
      <c:spPr>
        <a:noFill/>
        <a:ln>
          <a:noFill/>
        </a:ln>
        <a:effectLst/>
      </c:spPr>
    </c:title>
    <c:plotArea>
      <c:layout/>
      <c:barChart>
        <c:barDir val="col"/>
        <c:grouping val="stacked"/>
        <c:ser>
          <c:idx val="0"/>
          <c:order val="0"/>
          <c:tx>
            <c:strRef>
              <c:f>Sheet1!$B$1</c:f>
              <c:strCache>
                <c:ptCount val="1"/>
                <c:pt idx="0">
                  <c:v>Series 1</c:v>
                </c:pt>
              </c:strCache>
            </c:strRef>
          </c:tx>
          <c:spPr>
            <a:gradFill rotWithShape="1">
              <a:gsLst>
                <a:gs pos="0">
                  <a:schemeClr val="accent1">
                    <a:tint val="43000"/>
                    <a:satMod val="165000"/>
                  </a:schemeClr>
                </a:gs>
                <a:gs pos="55000">
                  <a:schemeClr val="accent1">
                    <a:tint val="83000"/>
                    <a:satMod val="155000"/>
                  </a:schemeClr>
                </a:gs>
                <a:gs pos="100000">
                  <a:schemeClr val="accent1">
                    <a:shade val="85000"/>
                  </a:schemeClr>
                </a:gs>
              </a:gsLst>
              <a:path path="circle">
                <a:fillToRect l="-40000" t="-90000" r="140000" b="190000"/>
              </a:path>
            </a:gradFill>
            <a:ln>
              <a:noFill/>
            </a:ln>
            <a:effectLst>
              <a:outerShdw blurRad="50800" dist="25400" dir="5400000" rotWithShape="0">
                <a:srgbClr val="000000">
                  <a:alpha val="45000"/>
                </a:srgbClr>
              </a:outerShdw>
            </a:effectLst>
            <a:scene3d>
              <a:camera prst="orthographicFront" fov="0">
                <a:rot lat="0" lon="0" rev="0"/>
              </a:camera>
              <a:lightRig rig="flat" dir="t">
                <a:rot lat="0" lon="0" rev="20040000"/>
              </a:lightRig>
            </a:scene3d>
            <a:sp3d contourW="12700" prstMaterial="dkEdge">
              <a:bevelT w="25400" h="38100" prst="convex"/>
              <a:contourClr>
                <a:scrgbClr r="0" g="0" b="0">
                  <a:satMod val="115000"/>
                </a:scrgbClr>
              </a:contourClr>
            </a:sp3d>
          </c:spPr>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0"/>
              </c:ext>
            </c:extLst>
          </c:dLbls>
          <c:cat>
            <c:strRef>
              <c:f>Sheet1!$A$2:$A$5</c:f>
              <c:strCache>
                <c:ptCount val="2"/>
                <c:pt idx="0">
                  <c:v>Year 2001</c:v>
                </c:pt>
                <c:pt idx="1">
                  <c:v>Year 2008</c:v>
                </c:pt>
              </c:strCache>
            </c:strRef>
          </c:cat>
          <c:val>
            <c:numRef>
              <c:f>Sheet1!$B$2:$B$5</c:f>
              <c:numCache>
                <c:formatCode>General</c:formatCode>
                <c:ptCount val="4"/>
                <c:pt idx="0">
                  <c:v>95</c:v>
                </c:pt>
                <c:pt idx="1">
                  <c:v>238</c:v>
                </c:pt>
              </c:numCache>
            </c:numRef>
          </c:val>
          <c:extLst xmlns:c16r2="http://schemas.microsoft.com/office/drawing/2015/06/chart">
            <c:ext xmlns:c16="http://schemas.microsoft.com/office/drawing/2014/chart" uri="{C3380CC4-5D6E-409C-BE32-E72D297353CC}">
              <c16:uniqueId val="{00000000-5DE3-4A2F-84B4-E26C4690D821}"/>
            </c:ext>
          </c:extLst>
        </c:ser>
        <c:ser>
          <c:idx val="1"/>
          <c:order val="1"/>
          <c:tx>
            <c:strRef>
              <c:f>Sheet1!$C$1</c:f>
              <c:strCache>
                <c:ptCount val="1"/>
                <c:pt idx="0">
                  <c:v>Column1</c:v>
                </c:pt>
              </c:strCache>
            </c:strRef>
          </c:tx>
          <c:spPr>
            <a:gradFill rotWithShape="1">
              <a:gsLst>
                <a:gs pos="0">
                  <a:schemeClr val="accent2">
                    <a:tint val="43000"/>
                    <a:satMod val="165000"/>
                  </a:schemeClr>
                </a:gs>
                <a:gs pos="55000">
                  <a:schemeClr val="accent2">
                    <a:tint val="83000"/>
                    <a:satMod val="155000"/>
                  </a:schemeClr>
                </a:gs>
                <a:gs pos="100000">
                  <a:schemeClr val="accent2">
                    <a:shade val="85000"/>
                  </a:schemeClr>
                </a:gs>
              </a:gsLst>
              <a:path path="circle">
                <a:fillToRect l="-40000" t="-90000" r="140000" b="190000"/>
              </a:path>
            </a:gradFill>
            <a:ln>
              <a:noFill/>
            </a:ln>
            <a:effectLst>
              <a:outerShdw blurRad="50800" dist="25400" dir="5400000" rotWithShape="0">
                <a:srgbClr val="000000">
                  <a:alpha val="45000"/>
                </a:srgbClr>
              </a:outerShdw>
            </a:effectLst>
            <a:scene3d>
              <a:camera prst="orthographicFront" fov="0">
                <a:rot lat="0" lon="0" rev="0"/>
              </a:camera>
              <a:lightRig rig="flat" dir="t">
                <a:rot lat="0" lon="0" rev="20040000"/>
              </a:lightRig>
            </a:scene3d>
            <a:sp3d contourW="12700" prstMaterial="dkEdge">
              <a:bevelT w="25400" h="38100" prst="convex"/>
              <a:contourClr>
                <a:scrgbClr r="0" g="0" b="0">
                  <a:satMod val="115000"/>
                </a:scrgbClr>
              </a:contourClr>
            </a:sp3d>
          </c:spPr>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0"/>
              </c:ext>
            </c:extLst>
          </c:dLbls>
          <c:cat>
            <c:strRef>
              <c:f>Sheet1!$A$2:$A$5</c:f>
              <c:strCache>
                <c:ptCount val="2"/>
                <c:pt idx="0">
                  <c:v>Year 2001</c:v>
                </c:pt>
                <c:pt idx="1">
                  <c:v>Year 2008</c:v>
                </c:pt>
              </c:strCache>
            </c:strRef>
          </c:cat>
          <c:val>
            <c:numRef>
              <c:f>Sheet1!$C$2:$C$5</c:f>
              <c:numCache>
                <c:formatCode>General</c:formatCode>
                <c:ptCount val="4"/>
              </c:numCache>
            </c:numRef>
          </c:val>
          <c:extLst xmlns:c16r2="http://schemas.microsoft.com/office/drawing/2015/06/chart">
            <c:ext xmlns:c16="http://schemas.microsoft.com/office/drawing/2014/chart" uri="{C3380CC4-5D6E-409C-BE32-E72D297353CC}">
              <c16:uniqueId val="{00000001-5DE3-4A2F-84B4-E26C4690D821}"/>
            </c:ext>
          </c:extLst>
        </c:ser>
        <c:ser>
          <c:idx val="2"/>
          <c:order val="2"/>
          <c:tx>
            <c:strRef>
              <c:f>Sheet1!$D$1</c:f>
              <c:strCache>
                <c:ptCount val="1"/>
                <c:pt idx="0">
                  <c:v>Column2</c:v>
                </c:pt>
              </c:strCache>
            </c:strRef>
          </c:tx>
          <c:spPr>
            <a:gradFill rotWithShape="1">
              <a:gsLst>
                <a:gs pos="0">
                  <a:schemeClr val="accent3">
                    <a:tint val="43000"/>
                    <a:satMod val="165000"/>
                  </a:schemeClr>
                </a:gs>
                <a:gs pos="55000">
                  <a:schemeClr val="accent3">
                    <a:tint val="83000"/>
                    <a:satMod val="155000"/>
                  </a:schemeClr>
                </a:gs>
                <a:gs pos="100000">
                  <a:schemeClr val="accent3">
                    <a:shade val="85000"/>
                  </a:schemeClr>
                </a:gs>
              </a:gsLst>
              <a:path path="circle">
                <a:fillToRect l="-40000" t="-90000" r="140000" b="190000"/>
              </a:path>
            </a:gradFill>
            <a:ln>
              <a:noFill/>
            </a:ln>
            <a:effectLst>
              <a:outerShdw blurRad="50800" dist="25400" dir="5400000" rotWithShape="0">
                <a:srgbClr val="000000">
                  <a:alpha val="45000"/>
                </a:srgbClr>
              </a:outerShdw>
            </a:effectLst>
            <a:scene3d>
              <a:camera prst="orthographicFront" fov="0">
                <a:rot lat="0" lon="0" rev="0"/>
              </a:camera>
              <a:lightRig rig="flat" dir="t">
                <a:rot lat="0" lon="0" rev="20040000"/>
              </a:lightRig>
            </a:scene3d>
            <a:sp3d contourW="12700" prstMaterial="dkEdge">
              <a:bevelT w="25400" h="38100" prst="convex"/>
              <a:contourClr>
                <a:scrgbClr r="0" g="0" b="0">
                  <a:satMod val="115000"/>
                </a:scrgbClr>
              </a:contourClr>
            </a:sp3d>
          </c:spPr>
          <c:dLbls>
            <c:spPr>
              <a:noFill/>
              <a:ln>
                <a:noFill/>
              </a:ln>
              <a:effectLst/>
            </c:spPr>
            <c:txPr>
              <a:bodyPr rot="0" spcFirstLastPara="1" vertOverflow="ellipsis" vert="horz" wrap="square" lIns="38100" tIns="19050" rIns="38100" bIns="19050" anchor="ctr" anchorCtr="1">
                <a:spAutoFit/>
              </a:bodyPr>
              <a:lstStyle/>
              <a:p>
                <a:pPr>
                  <a:defRPr sz="1197" b="0" i="0" u="none" strike="noStrike" kern="1200" baseline="0">
                    <a:solidFill>
                      <a:schemeClr val="tx1">
                        <a:lumMod val="75000"/>
                        <a:lumOff val="25000"/>
                      </a:schemeClr>
                    </a:solidFill>
                    <a:latin typeface="+mn-lt"/>
                    <a:ea typeface="+mn-ea"/>
                    <a:cs typeface="+mn-cs"/>
                  </a:defRPr>
                </a:pPr>
                <a:endParaRPr lang="en-US"/>
              </a:p>
            </c:txPr>
            <c:dLblPos val="ctr"/>
            <c:showVal val="1"/>
            <c:extLst xmlns:c16r2="http://schemas.microsoft.com/office/drawing/2015/06/chart">
              <c:ext xmlns:c15="http://schemas.microsoft.com/office/drawing/2012/chart" uri="{CE6537A1-D6FC-4f65-9D91-7224C49458BB}">
                <c15:showLeaderLines val="0"/>
              </c:ext>
            </c:extLst>
          </c:dLbls>
          <c:cat>
            <c:strRef>
              <c:f>Sheet1!$A$2:$A$5</c:f>
              <c:strCache>
                <c:ptCount val="2"/>
                <c:pt idx="0">
                  <c:v>Year 2001</c:v>
                </c:pt>
                <c:pt idx="1">
                  <c:v>Year 2008</c:v>
                </c:pt>
              </c:strCache>
            </c:strRef>
          </c:cat>
          <c:val>
            <c:numRef>
              <c:f>Sheet1!$D$2:$D$5</c:f>
              <c:numCache>
                <c:formatCode>General</c:formatCode>
                <c:ptCount val="4"/>
              </c:numCache>
            </c:numRef>
          </c:val>
          <c:extLst xmlns:c16r2="http://schemas.microsoft.com/office/drawing/2015/06/chart">
            <c:ext xmlns:c16="http://schemas.microsoft.com/office/drawing/2014/chart" uri="{C3380CC4-5D6E-409C-BE32-E72D297353CC}">
              <c16:uniqueId val="{00000002-5DE3-4A2F-84B4-E26C4690D821}"/>
            </c:ext>
          </c:extLst>
        </c:ser>
        <c:dLbls>
          <c:showVal val="1"/>
        </c:dLbls>
        <c:overlap val="100"/>
        <c:axId val="98013568"/>
        <c:axId val="98015488"/>
      </c:barChart>
      <c:catAx>
        <c:axId val="98013568"/>
        <c:scaling>
          <c:orientation val="minMax"/>
        </c:scaling>
        <c:axPos val="b"/>
        <c:title>
          <c:tx>
            <c:rich>
              <a:bodyPr rot="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r>
                  <a:rPr lang="en-US"/>
                  <a:t>Year</a:t>
                </a:r>
              </a:p>
            </c:rich>
          </c:tx>
          <c:layout>
            <c:manualLayout>
              <c:xMode val="edge"/>
              <c:yMode val="edge"/>
              <c:x val="0.42094134066575006"/>
              <c:y val="0.85535714285714259"/>
            </c:manualLayout>
          </c:layout>
          <c:spPr>
            <a:noFill/>
            <a:ln>
              <a:noFill/>
            </a:ln>
            <a:effectLst/>
          </c:spPr>
        </c:title>
        <c:numFmt formatCode="General" sourceLinked="1"/>
        <c:maj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98015488"/>
        <c:crosses val="autoZero"/>
        <c:auto val="1"/>
        <c:lblAlgn val="ctr"/>
        <c:lblOffset val="100"/>
      </c:catAx>
      <c:valAx>
        <c:axId val="98015488"/>
        <c:scaling>
          <c:orientation val="minMax"/>
        </c:scaling>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r>
                  <a:rPr lang="en-US"/>
                  <a:t>Percentaage of Private Vehicles(per thousand)</a:t>
                </a:r>
              </a:p>
            </c:rich>
          </c:tx>
          <c:layout>
            <c:manualLayout>
              <c:xMode val="edge"/>
              <c:yMode val="edge"/>
              <c:x val="2.6455026455026558E-2"/>
              <c:y val="0.18374984376952949"/>
            </c:manualLayout>
          </c:layout>
          <c:spPr>
            <a:noFill/>
            <a:ln>
              <a:noFill/>
            </a:ln>
            <a:effectLst/>
          </c:spPr>
        </c:title>
        <c:numFmt formatCode="General" sourceLinked="1"/>
        <c:majorTickMark val="none"/>
        <c:tickLblPos val="nextTo"/>
        <c:spPr>
          <a:noFill/>
          <a:ln>
            <a:noFill/>
          </a:ln>
          <a:effectLst/>
        </c:spPr>
        <c:txPr>
          <a:bodyPr rot="-60000000" spcFirstLastPara="1" vertOverflow="ellipsis" vert="horz" wrap="square" anchor="ctr" anchorCtr="1"/>
          <a:lstStyle/>
          <a:p>
            <a:pPr>
              <a:defRPr sz="1197" b="0" i="0" u="none" strike="noStrike" kern="1200" baseline="0">
                <a:solidFill>
                  <a:schemeClr val="tx1">
                    <a:lumMod val="65000"/>
                    <a:lumOff val="35000"/>
                  </a:schemeClr>
                </a:solidFill>
                <a:latin typeface="+mn-lt"/>
                <a:ea typeface="+mn-ea"/>
                <a:cs typeface="+mn-cs"/>
              </a:defRPr>
            </a:pPr>
            <a:endParaRPr lang="en-US"/>
          </a:p>
        </c:txPr>
        <c:crossAx val="98013568"/>
        <c:crosses val="autoZero"/>
        <c:crossBetween val="between"/>
      </c:valAx>
      <c:spPr>
        <a:noFill/>
        <a:ln>
          <a:noFill/>
        </a:ln>
        <a:effectLst/>
      </c:spPr>
    </c:plotArea>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chartSpace>
</file>

<file path=word/diagrams/colors1.xml><?xml version="1.0" encoding="utf-8"?>
<dgm:colorsDef xmlns:dgm="http://schemas.openxmlformats.org/drawingml/2006/diagram" xmlns:a="http://schemas.openxmlformats.org/drawingml/2006/main" uniqueId="urn:microsoft.com/office/officeart/2005/8/colors/colorful1#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0BF38C52-F881-4228-A1C9-68D69C17A7E2}" type="doc">
      <dgm:prSet loTypeId="urn:microsoft.com/office/officeart/2005/8/layout/StepDownProcess" loCatId="process" qsTypeId="urn:microsoft.com/office/officeart/2005/8/quickstyle/simple1" qsCatId="simple" csTypeId="urn:microsoft.com/office/officeart/2005/8/colors/colorful1#1" csCatId="colorful" phldr="1"/>
      <dgm:spPr/>
    </dgm:pt>
    <dgm:pt modelId="{CB5F0BAA-12F6-41BF-9EC2-81FD7F971668}">
      <dgm:prSet phldrT="[Text]"/>
      <dgm:spPr/>
      <dgm:t>
        <a:bodyPr/>
        <a:lstStyle/>
        <a:p>
          <a:r>
            <a:rPr lang="en-US"/>
            <a:t>Problem Identification</a:t>
          </a:r>
        </a:p>
      </dgm:t>
    </dgm:pt>
    <dgm:pt modelId="{94628FD4-4568-464D-9E16-74F33E5768CC}" type="parTrans" cxnId="{6D1C83AC-B922-4456-ACCB-0B75037EBF48}">
      <dgm:prSet/>
      <dgm:spPr/>
      <dgm:t>
        <a:bodyPr/>
        <a:lstStyle/>
        <a:p>
          <a:endParaRPr lang="en-GB"/>
        </a:p>
      </dgm:t>
    </dgm:pt>
    <dgm:pt modelId="{040EEFF4-1F89-49A5-AEA5-E2C2251FD979}" type="sibTrans" cxnId="{6D1C83AC-B922-4456-ACCB-0B75037EBF48}">
      <dgm:prSet/>
      <dgm:spPr/>
      <dgm:t>
        <a:bodyPr/>
        <a:lstStyle/>
        <a:p>
          <a:endParaRPr lang="en-US"/>
        </a:p>
      </dgm:t>
    </dgm:pt>
    <dgm:pt modelId="{CCD70739-E4A9-48AF-9DEF-93C9CC4EB40F}">
      <dgm:prSet phldrT="[Text]"/>
      <dgm:spPr/>
      <dgm:t>
        <a:bodyPr/>
        <a:lstStyle/>
        <a:p>
          <a:r>
            <a:rPr lang="en-US"/>
            <a:t>Formulation of Objectives</a:t>
          </a:r>
        </a:p>
      </dgm:t>
    </dgm:pt>
    <dgm:pt modelId="{1540F00A-2FA8-405E-81C0-AA3943488D66}" type="parTrans" cxnId="{3F4F887A-B355-4ADE-99AE-00CA4D3A1754}">
      <dgm:prSet/>
      <dgm:spPr/>
      <dgm:t>
        <a:bodyPr/>
        <a:lstStyle/>
        <a:p>
          <a:endParaRPr lang="en-GB"/>
        </a:p>
      </dgm:t>
    </dgm:pt>
    <dgm:pt modelId="{32628F6A-24A8-4071-99F6-FD6133EFA746}" type="sibTrans" cxnId="{3F4F887A-B355-4ADE-99AE-00CA4D3A1754}">
      <dgm:prSet/>
      <dgm:spPr/>
      <dgm:t>
        <a:bodyPr/>
        <a:lstStyle/>
        <a:p>
          <a:endParaRPr lang="en-US"/>
        </a:p>
      </dgm:t>
    </dgm:pt>
    <dgm:pt modelId="{D68AD9A3-99CC-4395-94D7-AEC75B57C621}">
      <dgm:prSet phldrT="[Text]"/>
      <dgm:spPr/>
      <dgm:t>
        <a:bodyPr/>
        <a:lstStyle/>
        <a:p>
          <a:r>
            <a:rPr lang="en-US"/>
            <a:t>Methodology</a:t>
          </a:r>
        </a:p>
      </dgm:t>
    </dgm:pt>
    <dgm:pt modelId="{84E932B0-C6D1-41B2-998F-DED0E8F6BF5E}" type="parTrans" cxnId="{6C12287A-EB94-4900-8BE0-AA26DD847D8F}">
      <dgm:prSet/>
      <dgm:spPr/>
      <dgm:t>
        <a:bodyPr/>
        <a:lstStyle/>
        <a:p>
          <a:endParaRPr lang="en-GB"/>
        </a:p>
      </dgm:t>
    </dgm:pt>
    <dgm:pt modelId="{C2387CC0-11AF-4A5F-865D-9592BBC60ED8}" type="sibTrans" cxnId="{6C12287A-EB94-4900-8BE0-AA26DD847D8F}">
      <dgm:prSet/>
      <dgm:spPr/>
      <dgm:t>
        <a:bodyPr/>
        <a:lstStyle/>
        <a:p>
          <a:endParaRPr lang="en-US"/>
        </a:p>
      </dgm:t>
    </dgm:pt>
    <dgm:pt modelId="{2AFACECC-B3CC-450B-98DE-CAFEADD27D29}">
      <dgm:prSet phldrT="[Text]"/>
      <dgm:spPr/>
      <dgm:t>
        <a:bodyPr/>
        <a:lstStyle/>
        <a:p>
          <a:r>
            <a:rPr lang="en-US"/>
            <a:t>Qualitative Research </a:t>
          </a:r>
        </a:p>
      </dgm:t>
    </dgm:pt>
    <dgm:pt modelId="{C47A34A6-8EFC-49C7-B7F7-5EA2B7A7F69D}" type="parTrans" cxnId="{44B562B0-94C4-433F-A973-1C56AF7C0D27}">
      <dgm:prSet/>
      <dgm:spPr/>
      <dgm:t>
        <a:bodyPr/>
        <a:lstStyle/>
        <a:p>
          <a:endParaRPr lang="en-GB"/>
        </a:p>
      </dgm:t>
    </dgm:pt>
    <dgm:pt modelId="{C86335F0-3C67-438D-943D-F3C47C225751}" type="sibTrans" cxnId="{44B562B0-94C4-433F-A973-1C56AF7C0D27}">
      <dgm:prSet/>
      <dgm:spPr/>
      <dgm:t>
        <a:bodyPr/>
        <a:lstStyle/>
        <a:p>
          <a:endParaRPr lang="en-GB"/>
        </a:p>
      </dgm:t>
    </dgm:pt>
    <dgm:pt modelId="{6E3A02DE-77C3-420A-8E7F-5505D3E9E7D3}">
      <dgm:prSet phldrT="[Text]"/>
      <dgm:spPr/>
      <dgm:t>
        <a:bodyPr/>
        <a:lstStyle/>
        <a:p>
          <a:r>
            <a:rPr lang="en-US"/>
            <a:t>Data Collection </a:t>
          </a:r>
        </a:p>
      </dgm:t>
    </dgm:pt>
    <dgm:pt modelId="{C7BE6CCC-E1D3-47FA-B3C0-D5C2AED24110}" type="parTrans" cxnId="{F384A059-AF22-4B2D-B8CD-B68181D86094}">
      <dgm:prSet/>
      <dgm:spPr/>
      <dgm:t>
        <a:bodyPr/>
        <a:lstStyle/>
        <a:p>
          <a:endParaRPr lang="en-GB"/>
        </a:p>
      </dgm:t>
    </dgm:pt>
    <dgm:pt modelId="{3A69D769-1B3E-4CE5-8703-09C403D24056}" type="sibTrans" cxnId="{F384A059-AF22-4B2D-B8CD-B68181D86094}">
      <dgm:prSet/>
      <dgm:spPr/>
      <dgm:t>
        <a:bodyPr/>
        <a:lstStyle/>
        <a:p>
          <a:endParaRPr lang="en-US"/>
        </a:p>
      </dgm:t>
    </dgm:pt>
    <dgm:pt modelId="{633F8F1D-ADBE-41AD-AC76-F52EC06996E5}">
      <dgm:prSet phldrT="[Text]"/>
      <dgm:spPr/>
      <dgm:t>
        <a:bodyPr/>
        <a:lstStyle/>
        <a:p>
          <a:r>
            <a:rPr lang="en-US"/>
            <a:t>Field Surveys </a:t>
          </a:r>
        </a:p>
      </dgm:t>
    </dgm:pt>
    <dgm:pt modelId="{D98FD99A-5E26-454C-9DF5-33B957A86896}" type="parTrans" cxnId="{4FDA8E85-3BCB-418C-90ED-EDB42BACBD68}">
      <dgm:prSet/>
      <dgm:spPr/>
      <dgm:t>
        <a:bodyPr/>
        <a:lstStyle/>
        <a:p>
          <a:endParaRPr lang="en-GB"/>
        </a:p>
      </dgm:t>
    </dgm:pt>
    <dgm:pt modelId="{5B8DAC38-E933-4BB8-B7BF-60BC6400AFD1}" type="sibTrans" cxnId="{4FDA8E85-3BCB-418C-90ED-EDB42BACBD68}">
      <dgm:prSet/>
      <dgm:spPr/>
      <dgm:t>
        <a:bodyPr/>
        <a:lstStyle/>
        <a:p>
          <a:endParaRPr lang="en-GB"/>
        </a:p>
      </dgm:t>
    </dgm:pt>
    <dgm:pt modelId="{61A61E89-C279-4CC1-90C6-96A2C29287BB}">
      <dgm:prSet phldrT="[Text]"/>
      <dgm:spPr/>
      <dgm:t>
        <a:bodyPr/>
        <a:lstStyle/>
        <a:p>
          <a:r>
            <a:rPr lang="en-US"/>
            <a:t>Expert Opinion </a:t>
          </a:r>
        </a:p>
      </dgm:t>
    </dgm:pt>
    <dgm:pt modelId="{7E9E4A90-6C0A-4960-80A6-7B028247FE48}" type="parTrans" cxnId="{744CB208-6793-44B8-A49F-0264A6604CAC}">
      <dgm:prSet/>
      <dgm:spPr/>
      <dgm:t>
        <a:bodyPr/>
        <a:lstStyle/>
        <a:p>
          <a:endParaRPr lang="en-GB"/>
        </a:p>
      </dgm:t>
    </dgm:pt>
    <dgm:pt modelId="{A625A049-A5F1-4039-8FF0-E5AF44FCF955}" type="sibTrans" cxnId="{744CB208-6793-44B8-A49F-0264A6604CAC}">
      <dgm:prSet/>
      <dgm:spPr/>
      <dgm:t>
        <a:bodyPr/>
        <a:lstStyle/>
        <a:p>
          <a:endParaRPr lang="en-GB"/>
        </a:p>
      </dgm:t>
    </dgm:pt>
    <dgm:pt modelId="{CF028A08-6760-420F-B170-C7D78DD1DA23}">
      <dgm:prSet phldrT="[Text]"/>
      <dgm:spPr/>
      <dgm:t>
        <a:bodyPr/>
        <a:lstStyle/>
        <a:p>
          <a:r>
            <a:rPr lang="en-US"/>
            <a:t>Semi Structured Interviews</a:t>
          </a:r>
        </a:p>
      </dgm:t>
    </dgm:pt>
    <dgm:pt modelId="{57500907-7C29-48F2-BEC8-19ACE9FCAC12}" type="parTrans" cxnId="{4AC67F1C-EB70-4B12-9E1B-A41DDCC57172}">
      <dgm:prSet/>
      <dgm:spPr/>
      <dgm:t>
        <a:bodyPr/>
        <a:lstStyle/>
        <a:p>
          <a:endParaRPr lang="en-GB"/>
        </a:p>
      </dgm:t>
    </dgm:pt>
    <dgm:pt modelId="{7A67BD94-0BB8-4C72-93DD-6D67EBDDE45A}" type="sibTrans" cxnId="{4AC67F1C-EB70-4B12-9E1B-A41DDCC57172}">
      <dgm:prSet/>
      <dgm:spPr/>
      <dgm:t>
        <a:bodyPr/>
        <a:lstStyle/>
        <a:p>
          <a:endParaRPr lang="en-GB"/>
        </a:p>
      </dgm:t>
    </dgm:pt>
    <dgm:pt modelId="{47E2EE78-7AAB-45E0-BE44-BCD17AE42F40}">
      <dgm:prSet phldrT="[Text]"/>
      <dgm:spPr/>
      <dgm:t>
        <a:bodyPr/>
        <a:lstStyle/>
        <a:p>
          <a:r>
            <a:rPr lang="en-US"/>
            <a:t>Result and Discussions </a:t>
          </a:r>
        </a:p>
      </dgm:t>
    </dgm:pt>
    <dgm:pt modelId="{30E2A433-98B2-43A8-B72F-7071E2BB35D7}" type="parTrans" cxnId="{ECBEAE34-75B8-4233-B132-5359A914B825}">
      <dgm:prSet/>
      <dgm:spPr/>
      <dgm:t>
        <a:bodyPr/>
        <a:lstStyle/>
        <a:p>
          <a:endParaRPr lang="en-GB"/>
        </a:p>
      </dgm:t>
    </dgm:pt>
    <dgm:pt modelId="{1F76C562-8CF5-4BB3-A7FC-38EE6E301F84}" type="sibTrans" cxnId="{ECBEAE34-75B8-4233-B132-5359A914B825}">
      <dgm:prSet/>
      <dgm:spPr/>
      <dgm:t>
        <a:bodyPr/>
        <a:lstStyle/>
        <a:p>
          <a:endParaRPr lang="en-US"/>
        </a:p>
      </dgm:t>
    </dgm:pt>
    <dgm:pt modelId="{3A869F8C-1884-4976-8906-0E0F4EAA0B03}">
      <dgm:prSet phldrT="[Text]"/>
      <dgm:spPr/>
      <dgm:t>
        <a:bodyPr/>
        <a:lstStyle/>
        <a:p>
          <a:r>
            <a:rPr lang="en-US"/>
            <a:t>Conclusion and Recommendations</a:t>
          </a:r>
        </a:p>
      </dgm:t>
    </dgm:pt>
    <dgm:pt modelId="{ECAC1E64-DFE2-4F23-8657-A9E3817F47E0}" type="parTrans" cxnId="{D1A6AF08-E6A4-41D6-BB5F-9D884CE8DB74}">
      <dgm:prSet/>
      <dgm:spPr/>
      <dgm:t>
        <a:bodyPr/>
        <a:lstStyle/>
        <a:p>
          <a:endParaRPr lang="en-GB"/>
        </a:p>
      </dgm:t>
    </dgm:pt>
    <dgm:pt modelId="{EC646E81-428F-43E7-AB0B-A72980F1A004}" type="sibTrans" cxnId="{D1A6AF08-E6A4-41D6-BB5F-9D884CE8DB74}">
      <dgm:prSet/>
      <dgm:spPr/>
      <dgm:t>
        <a:bodyPr/>
        <a:lstStyle/>
        <a:p>
          <a:endParaRPr lang="en-GB"/>
        </a:p>
      </dgm:t>
    </dgm:pt>
    <dgm:pt modelId="{72881CF1-82D6-4545-A0C7-32FFAE81D2CC}" type="pres">
      <dgm:prSet presAssocID="{0BF38C52-F881-4228-A1C9-68D69C17A7E2}" presName="rootnode" presStyleCnt="0">
        <dgm:presLayoutVars>
          <dgm:chMax/>
          <dgm:chPref/>
          <dgm:dir/>
          <dgm:animLvl val="lvl"/>
        </dgm:presLayoutVars>
      </dgm:prSet>
      <dgm:spPr/>
    </dgm:pt>
    <dgm:pt modelId="{E47998DE-806A-4BB1-AB71-7F233944878D}" type="pres">
      <dgm:prSet presAssocID="{CB5F0BAA-12F6-41BF-9EC2-81FD7F971668}" presName="composite" presStyleCnt="0"/>
      <dgm:spPr/>
    </dgm:pt>
    <dgm:pt modelId="{E278CF03-34A9-41B2-868C-6E8EF13ACF53}" type="pres">
      <dgm:prSet presAssocID="{CB5F0BAA-12F6-41BF-9EC2-81FD7F971668}" presName="bentUpArrow1" presStyleLbl="alignImgPlace1" presStyleIdx="0" presStyleCnt="5"/>
      <dgm:spPr/>
    </dgm:pt>
    <dgm:pt modelId="{B51016C7-97A2-4C41-9AC1-F3C05D5834A6}" type="pres">
      <dgm:prSet presAssocID="{CB5F0BAA-12F6-41BF-9EC2-81FD7F971668}" presName="ParentText" presStyleLbl="node1" presStyleIdx="0" presStyleCnt="6">
        <dgm:presLayoutVars>
          <dgm:chMax val="1"/>
          <dgm:chPref val="1"/>
          <dgm:bulletEnabled val="1"/>
        </dgm:presLayoutVars>
      </dgm:prSet>
      <dgm:spPr/>
      <dgm:t>
        <a:bodyPr/>
        <a:lstStyle/>
        <a:p>
          <a:endParaRPr lang="en-GB"/>
        </a:p>
      </dgm:t>
    </dgm:pt>
    <dgm:pt modelId="{F1BBBADA-F73F-4D2F-A546-D7B0150A8FAF}" type="pres">
      <dgm:prSet presAssocID="{CB5F0BAA-12F6-41BF-9EC2-81FD7F971668}" presName="ChildText" presStyleLbl="revTx" presStyleIdx="0" presStyleCnt="5">
        <dgm:presLayoutVars>
          <dgm:chMax val="0"/>
          <dgm:chPref val="0"/>
          <dgm:bulletEnabled val="1"/>
        </dgm:presLayoutVars>
      </dgm:prSet>
      <dgm:spPr/>
    </dgm:pt>
    <dgm:pt modelId="{3C2A93F2-14F9-402B-A9BD-2AD1ACF79F9C}" type="pres">
      <dgm:prSet presAssocID="{040EEFF4-1F89-49A5-AEA5-E2C2251FD979}" presName="sibTrans" presStyleCnt="0"/>
      <dgm:spPr/>
    </dgm:pt>
    <dgm:pt modelId="{594CE1E3-F979-456B-AFD6-B9518FDC5864}" type="pres">
      <dgm:prSet presAssocID="{CCD70739-E4A9-48AF-9DEF-93C9CC4EB40F}" presName="composite" presStyleCnt="0"/>
      <dgm:spPr/>
    </dgm:pt>
    <dgm:pt modelId="{C9E97A68-E5B1-48DE-8833-EE15B71E60A8}" type="pres">
      <dgm:prSet presAssocID="{CCD70739-E4A9-48AF-9DEF-93C9CC4EB40F}" presName="bentUpArrow1" presStyleLbl="alignImgPlace1" presStyleIdx="1" presStyleCnt="5"/>
      <dgm:spPr/>
    </dgm:pt>
    <dgm:pt modelId="{81B84E8D-FCB7-4557-9407-17974E47D1D5}" type="pres">
      <dgm:prSet presAssocID="{CCD70739-E4A9-48AF-9DEF-93C9CC4EB40F}" presName="ParentText" presStyleLbl="node1" presStyleIdx="1" presStyleCnt="6">
        <dgm:presLayoutVars>
          <dgm:chMax val="1"/>
          <dgm:chPref val="1"/>
          <dgm:bulletEnabled val="1"/>
        </dgm:presLayoutVars>
      </dgm:prSet>
      <dgm:spPr/>
      <dgm:t>
        <a:bodyPr/>
        <a:lstStyle/>
        <a:p>
          <a:endParaRPr lang="en-GB"/>
        </a:p>
      </dgm:t>
    </dgm:pt>
    <dgm:pt modelId="{35AE99C9-95F9-4C20-8FEE-231973EEDB2A}" type="pres">
      <dgm:prSet presAssocID="{CCD70739-E4A9-48AF-9DEF-93C9CC4EB40F}" presName="ChildText" presStyleLbl="revTx" presStyleIdx="1" presStyleCnt="5">
        <dgm:presLayoutVars>
          <dgm:chMax val="0"/>
          <dgm:chPref val="0"/>
          <dgm:bulletEnabled val="1"/>
        </dgm:presLayoutVars>
      </dgm:prSet>
      <dgm:spPr/>
    </dgm:pt>
    <dgm:pt modelId="{5A54250D-F51B-42FA-B41C-DB9FEBB7687A}" type="pres">
      <dgm:prSet presAssocID="{32628F6A-24A8-4071-99F6-FD6133EFA746}" presName="sibTrans" presStyleCnt="0"/>
      <dgm:spPr/>
    </dgm:pt>
    <dgm:pt modelId="{FF166748-551A-454D-92C8-F1C84E6C59D3}" type="pres">
      <dgm:prSet presAssocID="{D68AD9A3-99CC-4395-94D7-AEC75B57C621}" presName="composite" presStyleCnt="0"/>
      <dgm:spPr/>
    </dgm:pt>
    <dgm:pt modelId="{16D87704-CFFF-4E2D-90C1-CB24E9BBC6A4}" type="pres">
      <dgm:prSet presAssocID="{D68AD9A3-99CC-4395-94D7-AEC75B57C621}" presName="bentUpArrow1" presStyleLbl="alignImgPlace1" presStyleIdx="2" presStyleCnt="5"/>
      <dgm:spPr/>
    </dgm:pt>
    <dgm:pt modelId="{12D1A687-0B9E-43C0-94C5-3017DFF5DA69}" type="pres">
      <dgm:prSet presAssocID="{D68AD9A3-99CC-4395-94D7-AEC75B57C621}" presName="ParentText" presStyleLbl="node1" presStyleIdx="2" presStyleCnt="6">
        <dgm:presLayoutVars>
          <dgm:chMax val="1"/>
          <dgm:chPref val="1"/>
          <dgm:bulletEnabled val="1"/>
        </dgm:presLayoutVars>
      </dgm:prSet>
      <dgm:spPr/>
      <dgm:t>
        <a:bodyPr/>
        <a:lstStyle/>
        <a:p>
          <a:endParaRPr lang="en-GB"/>
        </a:p>
      </dgm:t>
    </dgm:pt>
    <dgm:pt modelId="{5FB0A192-590F-4A82-BF57-009296E4F52D}" type="pres">
      <dgm:prSet presAssocID="{D68AD9A3-99CC-4395-94D7-AEC75B57C621}" presName="ChildText" presStyleLbl="revTx" presStyleIdx="2" presStyleCnt="5">
        <dgm:presLayoutVars>
          <dgm:chMax val="0"/>
          <dgm:chPref val="0"/>
          <dgm:bulletEnabled val="1"/>
        </dgm:presLayoutVars>
      </dgm:prSet>
      <dgm:spPr/>
      <dgm:t>
        <a:bodyPr/>
        <a:lstStyle/>
        <a:p>
          <a:endParaRPr lang="en-GB"/>
        </a:p>
      </dgm:t>
    </dgm:pt>
    <dgm:pt modelId="{75CFF79F-0849-4C5F-9B47-EE202F38AB6E}" type="pres">
      <dgm:prSet presAssocID="{C2387CC0-11AF-4A5F-865D-9592BBC60ED8}" presName="sibTrans" presStyleCnt="0"/>
      <dgm:spPr/>
    </dgm:pt>
    <dgm:pt modelId="{AB8F4ED1-C5CA-470E-A3E3-3FE461801E49}" type="pres">
      <dgm:prSet presAssocID="{6E3A02DE-77C3-420A-8E7F-5505D3E9E7D3}" presName="composite" presStyleCnt="0"/>
      <dgm:spPr/>
    </dgm:pt>
    <dgm:pt modelId="{91DB36A3-9601-4812-82C6-4B40F9606111}" type="pres">
      <dgm:prSet presAssocID="{6E3A02DE-77C3-420A-8E7F-5505D3E9E7D3}" presName="bentUpArrow1" presStyleLbl="alignImgPlace1" presStyleIdx="3" presStyleCnt="5"/>
      <dgm:spPr/>
    </dgm:pt>
    <dgm:pt modelId="{15BAB4A0-ADF8-46DF-8CBB-5D8214ECF4B7}" type="pres">
      <dgm:prSet presAssocID="{6E3A02DE-77C3-420A-8E7F-5505D3E9E7D3}" presName="ParentText" presStyleLbl="node1" presStyleIdx="3" presStyleCnt="6">
        <dgm:presLayoutVars>
          <dgm:chMax val="1"/>
          <dgm:chPref val="1"/>
          <dgm:bulletEnabled val="1"/>
        </dgm:presLayoutVars>
      </dgm:prSet>
      <dgm:spPr/>
      <dgm:t>
        <a:bodyPr/>
        <a:lstStyle/>
        <a:p>
          <a:endParaRPr lang="en-GB"/>
        </a:p>
      </dgm:t>
    </dgm:pt>
    <dgm:pt modelId="{3F424303-881C-432A-AA64-6465F11C0C43}" type="pres">
      <dgm:prSet presAssocID="{6E3A02DE-77C3-420A-8E7F-5505D3E9E7D3}" presName="ChildText" presStyleLbl="revTx" presStyleIdx="3" presStyleCnt="5">
        <dgm:presLayoutVars>
          <dgm:chMax val="0"/>
          <dgm:chPref val="0"/>
          <dgm:bulletEnabled val="1"/>
        </dgm:presLayoutVars>
      </dgm:prSet>
      <dgm:spPr/>
      <dgm:t>
        <a:bodyPr/>
        <a:lstStyle/>
        <a:p>
          <a:endParaRPr lang="en-GB"/>
        </a:p>
      </dgm:t>
    </dgm:pt>
    <dgm:pt modelId="{0D0AE2F9-60F2-4932-8668-C63E5BEE113C}" type="pres">
      <dgm:prSet presAssocID="{3A69D769-1B3E-4CE5-8703-09C403D24056}" presName="sibTrans" presStyleCnt="0"/>
      <dgm:spPr/>
    </dgm:pt>
    <dgm:pt modelId="{71251740-5E96-434F-AB77-CA8085B0684F}" type="pres">
      <dgm:prSet presAssocID="{47E2EE78-7AAB-45E0-BE44-BCD17AE42F40}" presName="composite" presStyleCnt="0"/>
      <dgm:spPr/>
    </dgm:pt>
    <dgm:pt modelId="{84CE5F17-DD8C-4CD2-8054-47D4BB4C9799}" type="pres">
      <dgm:prSet presAssocID="{47E2EE78-7AAB-45E0-BE44-BCD17AE42F40}" presName="bentUpArrow1" presStyleLbl="alignImgPlace1" presStyleIdx="4" presStyleCnt="5"/>
      <dgm:spPr/>
    </dgm:pt>
    <dgm:pt modelId="{8709DF46-C08E-4D1E-9630-A4C0040CCFEA}" type="pres">
      <dgm:prSet presAssocID="{47E2EE78-7AAB-45E0-BE44-BCD17AE42F40}" presName="ParentText" presStyleLbl="node1" presStyleIdx="4" presStyleCnt="6">
        <dgm:presLayoutVars>
          <dgm:chMax val="1"/>
          <dgm:chPref val="1"/>
          <dgm:bulletEnabled val="1"/>
        </dgm:presLayoutVars>
      </dgm:prSet>
      <dgm:spPr/>
      <dgm:t>
        <a:bodyPr/>
        <a:lstStyle/>
        <a:p>
          <a:endParaRPr lang="en-GB"/>
        </a:p>
      </dgm:t>
    </dgm:pt>
    <dgm:pt modelId="{9D805E5F-0F1E-4815-8239-29C548627722}" type="pres">
      <dgm:prSet presAssocID="{47E2EE78-7AAB-45E0-BE44-BCD17AE42F40}" presName="ChildText" presStyleLbl="revTx" presStyleIdx="4" presStyleCnt="5">
        <dgm:presLayoutVars>
          <dgm:chMax val="0"/>
          <dgm:chPref val="0"/>
          <dgm:bulletEnabled val="1"/>
        </dgm:presLayoutVars>
      </dgm:prSet>
      <dgm:spPr/>
    </dgm:pt>
    <dgm:pt modelId="{26090D20-02F6-4968-99F4-C5D961F47B9E}" type="pres">
      <dgm:prSet presAssocID="{1F76C562-8CF5-4BB3-A7FC-38EE6E301F84}" presName="sibTrans" presStyleCnt="0"/>
      <dgm:spPr/>
    </dgm:pt>
    <dgm:pt modelId="{357D00C9-91FD-4E34-90DE-8FA2F01A9EC5}" type="pres">
      <dgm:prSet presAssocID="{3A869F8C-1884-4976-8906-0E0F4EAA0B03}" presName="composite" presStyleCnt="0"/>
      <dgm:spPr/>
    </dgm:pt>
    <dgm:pt modelId="{84C5ADB0-32FC-4295-BAC2-1B789020B5D6}" type="pres">
      <dgm:prSet presAssocID="{3A869F8C-1884-4976-8906-0E0F4EAA0B03}" presName="ParentText" presStyleLbl="node1" presStyleIdx="5" presStyleCnt="6">
        <dgm:presLayoutVars>
          <dgm:chMax val="1"/>
          <dgm:chPref val="1"/>
          <dgm:bulletEnabled val="1"/>
        </dgm:presLayoutVars>
      </dgm:prSet>
      <dgm:spPr/>
      <dgm:t>
        <a:bodyPr/>
        <a:lstStyle/>
        <a:p>
          <a:endParaRPr lang="en-GB"/>
        </a:p>
      </dgm:t>
    </dgm:pt>
  </dgm:ptLst>
  <dgm:cxnLst>
    <dgm:cxn modelId="{ECBEAE34-75B8-4233-B132-5359A914B825}" srcId="{0BF38C52-F881-4228-A1C9-68D69C17A7E2}" destId="{47E2EE78-7AAB-45E0-BE44-BCD17AE42F40}" srcOrd="4" destOrd="0" parTransId="{30E2A433-98B2-43A8-B72F-7071E2BB35D7}" sibTransId="{1F76C562-8CF5-4BB3-A7FC-38EE6E301F84}"/>
    <dgm:cxn modelId="{C64797ED-4DEC-48FB-841D-41F2B48E558E}" type="presOf" srcId="{CF028A08-6760-420F-B170-C7D78DD1DA23}" destId="{3F424303-881C-432A-AA64-6465F11C0C43}" srcOrd="0" destOrd="2" presId="urn:microsoft.com/office/officeart/2005/8/layout/StepDownProcess"/>
    <dgm:cxn modelId="{F5CA6877-2F3E-4601-A633-6D2F51EBEC4A}" type="presOf" srcId="{47E2EE78-7AAB-45E0-BE44-BCD17AE42F40}" destId="{8709DF46-C08E-4D1E-9630-A4C0040CCFEA}" srcOrd="0" destOrd="0" presId="urn:microsoft.com/office/officeart/2005/8/layout/StepDownProcess"/>
    <dgm:cxn modelId="{3F4F887A-B355-4ADE-99AE-00CA4D3A1754}" srcId="{0BF38C52-F881-4228-A1C9-68D69C17A7E2}" destId="{CCD70739-E4A9-48AF-9DEF-93C9CC4EB40F}" srcOrd="1" destOrd="0" parTransId="{1540F00A-2FA8-405E-81C0-AA3943488D66}" sibTransId="{32628F6A-24A8-4071-99F6-FD6133EFA746}"/>
    <dgm:cxn modelId="{4FDA8E85-3BCB-418C-90ED-EDB42BACBD68}" srcId="{6E3A02DE-77C3-420A-8E7F-5505D3E9E7D3}" destId="{633F8F1D-ADBE-41AD-AC76-F52EC06996E5}" srcOrd="0" destOrd="0" parTransId="{D98FD99A-5E26-454C-9DF5-33B957A86896}" sibTransId="{5B8DAC38-E933-4BB8-B7BF-60BC6400AFD1}"/>
    <dgm:cxn modelId="{96AADC85-759A-4416-8730-FC378FEF17AB}" type="presOf" srcId="{633F8F1D-ADBE-41AD-AC76-F52EC06996E5}" destId="{3F424303-881C-432A-AA64-6465F11C0C43}" srcOrd="0" destOrd="0" presId="urn:microsoft.com/office/officeart/2005/8/layout/StepDownProcess"/>
    <dgm:cxn modelId="{AE49CFB9-7FB9-442F-8F6C-6B0538EBE89E}" type="presOf" srcId="{2AFACECC-B3CC-450B-98DE-CAFEADD27D29}" destId="{5FB0A192-590F-4A82-BF57-009296E4F52D}" srcOrd="0" destOrd="0" presId="urn:microsoft.com/office/officeart/2005/8/layout/StepDownProcess"/>
    <dgm:cxn modelId="{61D72D04-DA3D-46C3-AACE-B6D927BB5DE6}" type="presOf" srcId="{D68AD9A3-99CC-4395-94D7-AEC75B57C621}" destId="{12D1A687-0B9E-43C0-94C5-3017DFF5DA69}" srcOrd="0" destOrd="0" presId="urn:microsoft.com/office/officeart/2005/8/layout/StepDownProcess"/>
    <dgm:cxn modelId="{744CB208-6793-44B8-A49F-0264A6604CAC}" srcId="{6E3A02DE-77C3-420A-8E7F-5505D3E9E7D3}" destId="{61A61E89-C279-4CC1-90C6-96A2C29287BB}" srcOrd="1" destOrd="0" parTransId="{7E9E4A90-6C0A-4960-80A6-7B028247FE48}" sibTransId="{A625A049-A5F1-4039-8FF0-E5AF44FCF955}"/>
    <dgm:cxn modelId="{44B562B0-94C4-433F-A973-1C56AF7C0D27}" srcId="{D68AD9A3-99CC-4395-94D7-AEC75B57C621}" destId="{2AFACECC-B3CC-450B-98DE-CAFEADD27D29}" srcOrd="0" destOrd="0" parTransId="{C47A34A6-8EFC-49C7-B7F7-5EA2B7A7F69D}" sibTransId="{C86335F0-3C67-438D-943D-F3C47C225751}"/>
    <dgm:cxn modelId="{6C12287A-EB94-4900-8BE0-AA26DD847D8F}" srcId="{0BF38C52-F881-4228-A1C9-68D69C17A7E2}" destId="{D68AD9A3-99CC-4395-94D7-AEC75B57C621}" srcOrd="2" destOrd="0" parTransId="{84E932B0-C6D1-41B2-998F-DED0E8F6BF5E}" sibTransId="{C2387CC0-11AF-4A5F-865D-9592BBC60ED8}"/>
    <dgm:cxn modelId="{D0A3F882-7426-4D5C-8071-856D79359F8C}" type="presOf" srcId="{CCD70739-E4A9-48AF-9DEF-93C9CC4EB40F}" destId="{81B84E8D-FCB7-4557-9407-17974E47D1D5}" srcOrd="0" destOrd="0" presId="urn:microsoft.com/office/officeart/2005/8/layout/StepDownProcess"/>
    <dgm:cxn modelId="{E0A0E857-6687-4EEA-9F63-ED1C210567F3}" type="presOf" srcId="{0BF38C52-F881-4228-A1C9-68D69C17A7E2}" destId="{72881CF1-82D6-4545-A0C7-32FFAE81D2CC}" srcOrd="0" destOrd="0" presId="urn:microsoft.com/office/officeart/2005/8/layout/StepDownProcess"/>
    <dgm:cxn modelId="{4AC67F1C-EB70-4B12-9E1B-A41DDCC57172}" srcId="{6E3A02DE-77C3-420A-8E7F-5505D3E9E7D3}" destId="{CF028A08-6760-420F-B170-C7D78DD1DA23}" srcOrd="2" destOrd="0" parTransId="{57500907-7C29-48F2-BEC8-19ACE9FCAC12}" sibTransId="{7A67BD94-0BB8-4C72-93DD-6D67EBDDE45A}"/>
    <dgm:cxn modelId="{F384A059-AF22-4B2D-B8CD-B68181D86094}" srcId="{0BF38C52-F881-4228-A1C9-68D69C17A7E2}" destId="{6E3A02DE-77C3-420A-8E7F-5505D3E9E7D3}" srcOrd="3" destOrd="0" parTransId="{C7BE6CCC-E1D3-47FA-B3C0-D5C2AED24110}" sibTransId="{3A69D769-1B3E-4CE5-8703-09C403D24056}"/>
    <dgm:cxn modelId="{6D1C83AC-B922-4456-ACCB-0B75037EBF48}" srcId="{0BF38C52-F881-4228-A1C9-68D69C17A7E2}" destId="{CB5F0BAA-12F6-41BF-9EC2-81FD7F971668}" srcOrd="0" destOrd="0" parTransId="{94628FD4-4568-464D-9E16-74F33E5768CC}" sibTransId="{040EEFF4-1F89-49A5-AEA5-E2C2251FD979}"/>
    <dgm:cxn modelId="{B13AC65A-234C-45FA-BCEA-BC79ACEA62CC}" type="presOf" srcId="{CB5F0BAA-12F6-41BF-9EC2-81FD7F971668}" destId="{B51016C7-97A2-4C41-9AC1-F3C05D5834A6}" srcOrd="0" destOrd="0" presId="urn:microsoft.com/office/officeart/2005/8/layout/StepDownProcess"/>
    <dgm:cxn modelId="{D1A6AF08-E6A4-41D6-BB5F-9D884CE8DB74}" srcId="{0BF38C52-F881-4228-A1C9-68D69C17A7E2}" destId="{3A869F8C-1884-4976-8906-0E0F4EAA0B03}" srcOrd="5" destOrd="0" parTransId="{ECAC1E64-DFE2-4F23-8657-A9E3817F47E0}" sibTransId="{EC646E81-428F-43E7-AB0B-A72980F1A004}"/>
    <dgm:cxn modelId="{EF972394-D918-464A-876C-9874A45EB05E}" type="presOf" srcId="{3A869F8C-1884-4976-8906-0E0F4EAA0B03}" destId="{84C5ADB0-32FC-4295-BAC2-1B789020B5D6}" srcOrd="0" destOrd="0" presId="urn:microsoft.com/office/officeart/2005/8/layout/StepDownProcess"/>
    <dgm:cxn modelId="{D9A0F217-0F4D-4737-B440-47BF9F913EF3}" type="presOf" srcId="{6E3A02DE-77C3-420A-8E7F-5505D3E9E7D3}" destId="{15BAB4A0-ADF8-46DF-8CBB-5D8214ECF4B7}" srcOrd="0" destOrd="0" presId="urn:microsoft.com/office/officeart/2005/8/layout/StepDownProcess"/>
    <dgm:cxn modelId="{E7DDD07B-2C34-4437-877E-5E804C43733B}" type="presOf" srcId="{61A61E89-C279-4CC1-90C6-96A2C29287BB}" destId="{3F424303-881C-432A-AA64-6465F11C0C43}" srcOrd="0" destOrd="1" presId="urn:microsoft.com/office/officeart/2005/8/layout/StepDownProcess"/>
    <dgm:cxn modelId="{5F589CFC-69E6-417C-BAD8-5092D3DE38A5}" type="presParOf" srcId="{72881CF1-82D6-4545-A0C7-32FFAE81D2CC}" destId="{E47998DE-806A-4BB1-AB71-7F233944878D}" srcOrd="0" destOrd="0" presId="urn:microsoft.com/office/officeart/2005/8/layout/StepDownProcess"/>
    <dgm:cxn modelId="{5FE0CC7F-4A8F-4604-AEC5-6B59857F0668}" type="presParOf" srcId="{E47998DE-806A-4BB1-AB71-7F233944878D}" destId="{E278CF03-34A9-41B2-868C-6E8EF13ACF53}" srcOrd="0" destOrd="0" presId="urn:microsoft.com/office/officeart/2005/8/layout/StepDownProcess"/>
    <dgm:cxn modelId="{CA8F5BFF-A93C-4D6E-9180-697C12CA235F}" type="presParOf" srcId="{E47998DE-806A-4BB1-AB71-7F233944878D}" destId="{B51016C7-97A2-4C41-9AC1-F3C05D5834A6}" srcOrd="1" destOrd="0" presId="urn:microsoft.com/office/officeart/2005/8/layout/StepDownProcess"/>
    <dgm:cxn modelId="{F8A1F07C-A87D-45A0-9885-5D707732AEBE}" type="presParOf" srcId="{E47998DE-806A-4BB1-AB71-7F233944878D}" destId="{F1BBBADA-F73F-4D2F-A546-D7B0150A8FAF}" srcOrd="2" destOrd="0" presId="urn:microsoft.com/office/officeart/2005/8/layout/StepDownProcess"/>
    <dgm:cxn modelId="{CC17ED5B-0AAF-429F-B632-A864BF7B2996}" type="presParOf" srcId="{72881CF1-82D6-4545-A0C7-32FFAE81D2CC}" destId="{3C2A93F2-14F9-402B-A9BD-2AD1ACF79F9C}" srcOrd="1" destOrd="0" presId="urn:microsoft.com/office/officeart/2005/8/layout/StepDownProcess"/>
    <dgm:cxn modelId="{F94A0C88-E248-41F5-82E1-9EF9934B50B5}" type="presParOf" srcId="{72881CF1-82D6-4545-A0C7-32FFAE81D2CC}" destId="{594CE1E3-F979-456B-AFD6-B9518FDC5864}" srcOrd="2" destOrd="0" presId="urn:microsoft.com/office/officeart/2005/8/layout/StepDownProcess"/>
    <dgm:cxn modelId="{E70CE76C-7315-4512-ADCF-1C72922B68E8}" type="presParOf" srcId="{594CE1E3-F979-456B-AFD6-B9518FDC5864}" destId="{C9E97A68-E5B1-48DE-8833-EE15B71E60A8}" srcOrd="0" destOrd="0" presId="urn:microsoft.com/office/officeart/2005/8/layout/StepDownProcess"/>
    <dgm:cxn modelId="{EA502506-F440-4807-BA84-3BE358F65A3E}" type="presParOf" srcId="{594CE1E3-F979-456B-AFD6-B9518FDC5864}" destId="{81B84E8D-FCB7-4557-9407-17974E47D1D5}" srcOrd="1" destOrd="0" presId="urn:microsoft.com/office/officeart/2005/8/layout/StepDownProcess"/>
    <dgm:cxn modelId="{4C91BABF-AE9E-49E8-96B8-F08E19671367}" type="presParOf" srcId="{594CE1E3-F979-456B-AFD6-B9518FDC5864}" destId="{35AE99C9-95F9-4C20-8FEE-231973EEDB2A}" srcOrd="2" destOrd="0" presId="urn:microsoft.com/office/officeart/2005/8/layout/StepDownProcess"/>
    <dgm:cxn modelId="{8FFB92B4-60D1-44CE-BD59-931E770FE640}" type="presParOf" srcId="{72881CF1-82D6-4545-A0C7-32FFAE81D2CC}" destId="{5A54250D-F51B-42FA-B41C-DB9FEBB7687A}" srcOrd="3" destOrd="0" presId="urn:microsoft.com/office/officeart/2005/8/layout/StepDownProcess"/>
    <dgm:cxn modelId="{7A7F9284-438C-4FE9-B1DA-377B5A0A3577}" type="presParOf" srcId="{72881CF1-82D6-4545-A0C7-32FFAE81D2CC}" destId="{FF166748-551A-454D-92C8-F1C84E6C59D3}" srcOrd="4" destOrd="0" presId="urn:microsoft.com/office/officeart/2005/8/layout/StepDownProcess"/>
    <dgm:cxn modelId="{5700A840-4B89-4A2D-BFE2-EE7A330D3BDA}" type="presParOf" srcId="{FF166748-551A-454D-92C8-F1C84E6C59D3}" destId="{16D87704-CFFF-4E2D-90C1-CB24E9BBC6A4}" srcOrd="0" destOrd="0" presId="urn:microsoft.com/office/officeart/2005/8/layout/StepDownProcess"/>
    <dgm:cxn modelId="{0F8A76C8-522D-412F-A5C7-BB106E040ABA}" type="presParOf" srcId="{FF166748-551A-454D-92C8-F1C84E6C59D3}" destId="{12D1A687-0B9E-43C0-94C5-3017DFF5DA69}" srcOrd="1" destOrd="0" presId="urn:microsoft.com/office/officeart/2005/8/layout/StepDownProcess"/>
    <dgm:cxn modelId="{D3782B5D-947D-412A-B1DE-71EF368BCB88}" type="presParOf" srcId="{FF166748-551A-454D-92C8-F1C84E6C59D3}" destId="{5FB0A192-590F-4A82-BF57-009296E4F52D}" srcOrd="2" destOrd="0" presId="urn:microsoft.com/office/officeart/2005/8/layout/StepDownProcess"/>
    <dgm:cxn modelId="{D2B691B3-4F7B-4523-8A7E-296A81988C51}" type="presParOf" srcId="{72881CF1-82D6-4545-A0C7-32FFAE81D2CC}" destId="{75CFF79F-0849-4C5F-9B47-EE202F38AB6E}" srcOrd="5" destOrd="0" presId="urn:microsoft.com/office/officeart/2005/8/layout/StepDownProcess"/>
    <dgm:cxn modelId="{6DB52AC0-12FF-4215-8A88-106AE08C376A}" type="presParOf" srcId="{72881CF1-82D6-4545-A0C7-32FFAE81D2CC}" destId="{AB8F4ED1-C5CA-470E-A3E3-3FE461801E49}" srcOrd="6" destOrd="0" presId="urn:microsoft.com/office/officeart/2005/8/layout/StepDownProcess"/>
    <dgm:cxn modelId="{5C3DE5B4-95A4-4E08-9256-04B927EB52A8}" type="presParOf" srcId="{AB8F4ED1-C5CA-470E-A3E3-3FE461801E49}" destId="{91DB36A3-9601-4812-82C6-4B40F9606111}" srcOrd="0" destOrd="0" presId="urn:microsoft.com/office/officeart/2005/8/layout/StepDownProcess"/>
    <dgm:cxn modelId="{51984996-649E-452D-B510-B5F9C3259ACE}" type="presParOf" srcId="{AB8F4ED1-C5CA-470E-A3E3-3FE461801E49}" destId="{15BAB4A0-ADF8-46DF-8CBB-5D8214ECF4B7}" srcOrd="1" destOrd="0" presId="urn:microsoft.com/office/officeart/2005/8/layout/StepDownProcess"/>
    <dgm:cxn modelId="{F1ECBF36-11DC-4CC6-AFC7-AF6561E92366}" type="presParOf" srcId="{AB8F4ED1-C5CA-470E-A3E3-3FE461801E49}" destId="{3F424303-881C-432A-AA64-6465F11C0C43}" srcOrd="2" destOrd="0" presId="urn:microsoft.com/office/officeart/2005/8/layout/StepDownProcess"/>
    <dgm:cxn modelId="{AF3D7C01-2431-4F27-B608-A54CF4041B3D}" type="presParOf" srcId="{72881CF1-82D6-4545-A0C7-32FFAE81D2CC}" destId="{0D0AE2F9-60F2-4932-8668-C63E5BEE113C}" srcOrd="7" destOrd="0" presId="urn:microsoft.com/office/officeart/2005/8/layout/StepDownProcess"/>
    <dgm:cxn modelId="{20DD9ACF-900D-42B6-9467-8361FB6BD0B6}" type="presParOf" srcId="{72881CF1-82D6-4545-A0C7-32FFAE81D2CC}" destId="{71251740-5E96-434F-AB77-CA8085B0684F}" srcOrd="8" destOrd="0" presId="urn:microsoft.com/office/officeart/2005/8/layout/StepDownProcess"/>
    <dgm:cxn modelId="{70F310F7-5BF5-4538-9EED-F41EECAFDD6D}" type="presParOf" srcId="{71251740-5E96-434F-AB77-CA8085B0684F}" destId="{84CE5F17-DD8C-4CD2-8054-47D4BB4C9799}" srcOrd="0" destOrd="0" presId="urn:microsoft.com/office/officeart/2005/8/layout/StepDownProcess"/>
    <dgm:cxn modelId="{6CCD790E-4071-4332-9086-C6FB804B443D}" type="presParOf" srcId="{71251740-5E96-434F-AB77-CA8085B0684F}" destId="{8709DF46-C08E-4D1E-9630-A4C0040CCFEA}" srcOrd="1" destOrd="0" presId="urn:microsoft.com/office/officeart/2005/8/layout/StepDownProcess"/>
    <dgm:cxn modelId="{3BF4B2EB-EA1A-41A0-8645-417F44DC024B}" type="presParOf" srcId="{71251740-5E96-434F-AB77-CA8085B0684F}" destId="{9D805E5F-0F1E-4815-8239-29C548627722}" srcOrd="2" destOrd="0" presId="urn:microsoft.com/office/officeart/2005/8/layout/StepDownProcess"/>
    <dgm:cxn modelId="{E85B7E31-B2BD-438C-8AA5-28BA8DF40E85}" type="presParOf" srcId="{72881CF1-82D6-4545-A0C7-32FFAE81D2CC}" destId="{26090D20-02F6-4968-99F4-C5D961F47B9E}" srcOrd="9" destOrd="0" presId="urn:microsoft.com/office/officeart/2005/8/layout/StepDownProcess"/>
    <dgm:cxn modelId="{D68A5D8D-FF04-4369-8388-9234AC75A293}" type="presParOf" srcId="{72881CF1-82D6-4545-A0C7-32FFAE81D2CC}" destId="{357D00C9-91FD-4E34-90DE-8FA2F01A9EC5}" srcOrd="10" destOrd="0" presId="urn:microsoft.com/office/officeart/2005/8/layout/StepDownProcess"/>
    <dgm:cxn modelId="{B12520A5-7786-4A42-89CC-2A099D20DCE1}" type="presParOf" srcId="{357D00C9-91FD-4E34-90DE-8FA2F01A9EC5}" destId="{84C5ADB0-32FC-4295-BAC2-1B789020B5D6}" srcOrd="0" destOrd="0" presId="urn:microsoft.com/office/officeart/2005/8/layout/StepDownProcess"/>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278CF03-34A9-41B2-868C-6E8EF13ACF53}">
      <dsp:nvSpPr>
        <dsp:cNvPr id="0" name=""/>
        <dsp:cNvSpPr/>
      </dsp:nvSpPr>
      <dsp:spPr>
        <a:xfrm rot="5400000">
          <a:off x="1096611" y="470455"/>
          <a:ext cx="404956" cy="461029"/>
        </a:xfrm>
        <a:prstGeom prst="bentUpArrow">
          <a:avLst>
            <a:gd name="adj1" fmla="val 32840"/>
            <a:gd name="adj2" fmla="val 25000"/>
            <a:gd name="adj3" fmla="val 35780"/>
          </a:avLst>
        </a:prstGeom>
        <a:solidFill>
          <a:schemeClr val="accent1">
            <a:tint val="50000"/>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B51016C7-97A2-4C41-9AC1-F3C05D5834A6}">
      <dsp:nvSpPr>
        <dsp:cNvPr id="0" name=""/>
        <dsp:cNvSpPr/>
      </dsp:nvSpPr>
      <dsp:spPr>
        <a:xfrm>
          <a:off x="989322" y="21552"/>
          <a:ext cx="681708" cy="477174"/>
        </a:xfrm>
        <a:prstGeom prst="roundRect">
          <a:avLst>
            <a:gd name="adj" fmla="val 1667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Problem Identification</a:t>
          </a:r>
        </a:p>
      </dsp:txBody>
      <dsp:txXfrm>
        <a:off x="1012620" y="44850"/>
        <a:ext cx="635112" cy="430578"/>
      </dsp:txXfrm>
    </dsp:sp>
    <dsp:sp modelId="{F1BBBADA-F73F-4D2F-A546-D7B0150A8FAF}">
      <dsp:nvSpPr>
        <dsp:cNvPr id="0" name=""/>
        <dsp:cNvSpPr/>
      </dsp:nvSpPr>
      <dsp:spPr>
        <a:xfrm>
          <a:off x="1671031" y="67062"/>
          <a:ext cx="495810" cy="385673"/>
        </a:xfrm>
        <a:prstGeom prst="rect">
          <a:avLst/>
        </a:prstGeom>
        <a:noFill/>
        <a:ln>
          <a:noFill/>
        </a:ln>
        <a:effectLst/>
      </dsp:spPr>
      <dsp:style>
        <a:lnRef idx="0">
          <a:scrgbClr r="0" g="0" b="0"/>
        </a:lnRef>
        <a:fillRef idx="0">
          <a:scrgbClr r="0" g="0" b="0"/>
        </a:fillRef>
        <a:effectRef idx="0">
          <a:scrgbClr r="0" g="0" b="0"/>
        </a:effectRef>
        <a:fontRef idx="minor"/>
      </dsp:style>
    </dsp:sp>
    <dsp:sp modelId="{C9E97A68-E5B1-48DE-8833-EE15B71E60A8}">
      <dsp:nvSpPr>
        <dsp:cNvPr id="0" name=""/>
        <dsp:cNvSpPr/>
      </dsp:nvSpPr>
      <dsp:spPr>
        <a:xfrm rot="5400000">
          <a:off x="1661820" y="1006479"/>
          <a:ext cx="404956" cy="461029"/>
        </a:xfrm>
        <a:prstGeom prst="bentUpArrow">
          <a:avLst>
            <a:gd name="adj1" fmla="val 32840"/>
            <a:gd name="adj2" fmla="val 25000"/>
            <a:gd name="adj3" fmla="val 35780"/>
          </a:avLst>
        </a:prstGeom>
        <a:solidFill>
          <a:schemeClr val="accent1">
            <a:tint val="50000"/>
            <a:hueOff val="-3272378"/>
            <a:satOff val="-176"/>
            <a:lumOff val="2841"/>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1B84E8D-FCB7-4557-9407-17974E47D1D5}">
      <dsp:nvSpPr>
        <dsp:cNvPr id="0" name=""/>
        <dsp:cNvSpPr/>
      </dsp:nvSpPr>
      <dsp:spPr>
        <a:xfrm>
          <a:off x="1554531" y="557576"/>
          <a:ext cx="681708" cy="477174"/>
        </a:xfrm>
        <a:prstGeom prst="roundRect">
          <a:avLst>
            <a:gd name="adj" fmla="val 16670"/>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Formulation of Objectives</a:t>
          </a:r>
        </a:p>
      </dsp:txBody>
      <dsp:txXfrm>
        <a:off x="1577829" y="580874"/>
        <a:ext cx="635112" cy="430578"/>
      </dsp:txXfrm>
    </dsp:sp>
    <dsp:sp modelId="{35AE99C9-95F9-4C20-8FEE-231973EEDB2A}">
      <dsp:nvSpPr>
        <dsp:cNvPr id="0" name=""/>
        <dsp:cNvSpPr/>
      </dsp:nvSpPr>
      <dsp:spPr>
        <a:xfrm>
          <a:off x="2236240" y="603086"/>
          <a:ext cx="495810" cy="385673"/>
        </a:xfrm>
        <a:prstGeom prst="rect">
          <a:avLst/>
        </a:prstGeom>
        <a:noFill/>
        <a:ln>
          <a:noFill/>
        </a:ln>
        <a:effectLst/>
      </dsp:spPr>
      <dsp:style>
        <a:lnRef idx="0">
          <a:scrgbClr r="0" g="0" b="0"/>
        </a:lnRef>
        <a:fillRef idx="0">
          <a:scrgbClr r="0" g="0" b="0"/>
        </a:fillRef>
        <a:effectRef idx="0">
          <a:scrgbClr r="0" g="0" b="0"/>
        </a:effectRef>
        <a:fontRef idx="minor"/>
      </dsp:style>
    </dsp:sp>
    <dsp:sp modelId="{16D87704-CFFF-4E2D-90C1-CB24E9BBC6A4}">
      <dsp:nvSpPr>
        <dsp:cNvPr id="0" name=""/>
        <dsp:cNvSpPr/>
      </dsp:nvSpPr>
      <dsp:spPr>
        <a:xfrm rot="5400000">
          <a:off x="2227029" y="1542503"/>
          <a:ext cx="404956" cy="461029"/>
        </a:xfrm>
        <a:prstGeom prst="bentUpArrow">
          <a:avLst>
            <a:gd name="adj1" fmla="val 32840"/>
            <a:gd name="adj2" fmla="val 25000"/>
            <a:gd name="adj3" fmla="val 35780"/>
          </a:avLst>
        </a:prstGeom>
        <a:solidFill>
          <a:schemeClr val="accent1">
            <a:tint val="50000"/>
            <a:hueOff val="-6544756"/>
            <a:satOff val="-351"/>
            <a:lumOff val="5682"/>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2D1A687-0B9E-43C0-94C5-3017DFF5DA69}">
      <dsp:nvSpPr>
        <dsp:cNvPr id="0" name=""/>
        <dsp:cNvSpPr/>
      </dsp:nvSpPr>
      <dsp:spPr>
        <a:xfrm>
          <a:off x="2119740" y="1093600"/>
          <a:ext cx="681708" cy="477174"/>
        </a:xfrm>
        <a:prstGeom prst="roundRect">
          <a:avLst>
            <a:gd name="adj" fmla="val 16670"/>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Methodology</a:t>
          </a:r>
        </a:p>
      </dsp:txBody>
      <dsp:txXfrm>
        <a:off x="2143038" y="1116898"/>
        <a:ext cx="635112" cy="430578"/>
      </dsp:txXfrm>
    </dsp:sp>
    <dsp:sp modelId="{5FB0A192-590F-4A82-BF57-009296E4F52D}">
      <dsp:nvSpPr>
        <dsp:cNvPr id="0" name=""/>
        <dsp:cNvSpPr/>
      </dsp:nvSpPr>
      <dsp:spPr>
        <a:xfrm>
          <a:off x="2801449" y="1139110"/>
          <a:ext cx="495810" cy="3856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ctr" anchorCtr="0">
          <a:noAutofit/>
        </a:bodyPr>
        <a:lstStyle/>
        <a:p>
          <a:pPr marL="57150" lvl="1" indent="-57150" algn="l" defTabSz="177800">
            <a:lnSpc>
              <a:spcPct val="90000"/>
            </a:lnSpc>
            <a:spcBef>
              <a:spcPct val="0"/>
            </a:spcBef>
            <a:spcAft>
              <a:spcPct val="15000"/>
            </a:spcAft>
            <a:buChar char="••"/>
          </a:pPr>
          <a:r>
            <a:rPr lang="en-US" sz="400" kern="1200"/>
            <a:t>Qualitative Research </a:t>
          </a:r>
        </a:p>
      </dsp:txBody>
      <dsp:txXfrm>
        <a:off x="2801449" y="1139110"/>
        <a:ext cx="495810" cy="385673"/>
      </dsp:txXfrm>
    </dsp:sp>
    <dsp:sp modelId="{91DB36A3-9601-4812-82C6-4B40F9606111}">
      <dsp:nvSpPr>
        <dsp:cNvPr id="0" name=""/>
        <dsp:cNvSpPr/>
      </dsp:nvSpPr>
      <dsp:spPr>
        <a:xfrm rot="5400000">
          <a:off x="2792239" y="2078527"/>
          <a:ext cx="404956" cy="461029"/>
        </a:xfrm>
        <a:prstGeom prst="bentUpArrow">
          <a:avLst>
            <a:gd name="adj1" fmla="val 32840"/>
            <a:gd name="adj2" fmla="val 25000"/>
            <a:gd name="adj3" fmla="val 35780"/>
          </a:avLst>
        </a:prstGeom>
        <a:solidFill>
          <a:schemeClr val="accent1">
            <a:tint val="50000"/>
            <a:hueOff val="-9817134"/>
            <a:satOff val="-527"/>
            <a:lumOff val="8523"/>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15BAB4A0-ADF8-46DF-8CBB-5D8214ECF4B7}">
      <dsp:nvSpPr>
        <dsp:cNvPr id="0" name=""/>
        <dsp:cNvSpPr/>
      </dsp:nvSpPr>
      <dsp:spPr>
        <a:xfrm>
          <a:off x="2684950" y="1629624"/>
          <a:ext cx="681708" cy="477174"/>
        </a:xfrm>
        <a:prstGeom prst="roundRect">
          <a:avLst>
            <a:gd name="adj" fmla="val 16670"/>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Data Collection </a:t>
          </a:r>
        </a:p>
      </dsp:txBody>
      <dsp:txXfrm>
        <a:off x="2708248" y="1652922"/>
        <a:ext cx="635112" cy="430578"/>
      </dsp:txXfrm>
    </dsp:sp>
    <dsp:sp modelId="{3F424303-881C-432A-AA64-6465F11C0C43}">
      <dsp:nvSpPr>
        <dsp:cNvPr id="0" name=""/>
        <dsp:cNvSpPr/>
      </dsp:nvSpPr>
      <dsp:spPr>
        <a:xfrm>
          <a:off x="3366659" y="1675134"/>
          <a:ext cx="495810" cy="38567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ctr" anchorCtr="0">
          <a:noAutofit/>
        </a:bodyPr>
        <a:lstStyle/>
        <a:p>
          <a:pPr marL="57150" lvl="1" indent="-57150" algn="l" defTabSz="177800">
            <a:lnSpc>
              <a:spcPct val="90000"/>
            </a:lnSpc>
            <a:spcBef>
              <a:spcPct val="0"/>
            </a:spcBef>
            <a:spcAft>
              <a:spcPct val="15000"/>
            </a:spcAft>
            <a:buChar char="••"/>
          </a:pPr>
          <a:r>
            <a:rPr lang="en-US" sz="400" kern="1200"/>
            <a:t>Field Surveys </a:t>
          </a:r>
        </a:p>
        <a:p>
          <a:pPr marL="57150" lvl="1" indent="-57150" algn="l" defTabSz="177800">
            <a:lnSpc>
              <a:spcPct val="90000"/>
            </a:lnSpc>
            <a:spcBef>
              <a:spcPct val="0"/>
            </a:spcBef>
            <a:spcAft>
              <a:spcPct val="15000"/>
            </a:spcAft>
            <a:buChar char="••"/>
          </a:pPr>
          <a:r>
            <a:rPr lang="en-US" sz="400" kern="1200"/>
            <a:t>Expert Opinion </a:t>
          </a:r>
        </a:p>
        <a:p>
          <a:pPr marL="57150" lvl="1" indent="-57150" algn="l" defTabSz="177800">
            <a:lnSpc>
              <a:spcPct val="90000"/>
            </a:lnSpc>
            <a:spcBef>
              <a:spcPct val="0"/>
            </a:spcBef>
            <a:spcAft>
              <a:spcPct val="15000"/>
            </a:spcAft>
            <a:buChar char="••"/>
          </a:pPr>
          <a:r>
            <a:rPr lang="en-US" sz="400" kern="1200"/>
            <a:t>Semi Structured Interviews</a:t>
          </a:r>
        </a:p>
      </dsp:txBody>
      <dsp:txXfrm>
        <a:off x="3366659" y="1675134"/>
        <a:ext cx="495810" cy="385673"/>
      </dsp:txXfrm>
    </dsp:sp>
    <dsp:sp modelId="{84CE5F17-DD8C-4CD2-8054-47D4BB4C9799}">
      <dsp:nvSpPr>
        <dsp:cNvPr id="0" name=""/>
        <dsp:cNvSpPr/>
      </dsp:nvSpPr>
      <dsp:spPr>
        <a:xfrm rot="5400000">
          <a:off x="3357448" y="2614551"/>
          <a:ext cx="404956" cy="461029"/>
        </a:xfrm>
        <a:prstGeom prst="bentUpArrow">
          <a:avLst>
            <a:gd name="adj1" fmla="val 32840"/>
            <a:gd name="adj2" fmla="val 25000"/>
            <a:gd name="adj3" fmla="val 35780"/>
          </a:avLst>
        </a:prstGeom>
        <a:solidFill>
          <a:schemeClr val="accent1">
            <a:tint val="50000"/>
            <a:hueOff val="-13089511"/>
            <a:satOff val="-703"/>
            <a:lumOff val="11364"/>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sp>
    <dsp:sp modelId="{8709DF46-C08E-4D1E-9630-A4C0040CCFEA}">
      <dsp:nvSpPr>
        <dsp:cNvPr id="0" name=""/>
        <dsp:cNvSpPr/>
      </dsp:nvSpPr>
      <dsp:spPr>
        <a:xfrm>
          <a:off x="3250159" y="2165648"/>
          <a:ext cx="681708" cy="477174"/>
        </a:xfrm>
        <a:prstGeom prst="roundRect">
          <a:avLst>
            <a:gd name="adj" fmla="val 16670"/>
          </a:avLst>
        </a:prstGeom>
        <a:solidFill>
          <a:schemeClr val="accent6">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Result and Discussions </a:t>
          </a:r>
        </a:p>
      </dsp:txBody>
      <dsp:txXfrm>
        <a:off x="3273457" y="2188946"/>
        <a:ext cx="635112" cy="430578"/>
      </dsp:txXfrm>
    </dsp:sp>
    <dsp:sp modelId="{9D805E5F-0F1E-4815-8239-29C548627722}">
      <dsp:nvSpPr>
        <dsp:cNvPr id="0" name=""/>
        <dsp:cNvSpPr/>
      </dsp:nvSpPr>
      <dsp:spPr>
        <a:xfrm>
          <a:off x="3931868" y="2211158"/>
          <a:ext cx="495810" cy="385673"/>
        </a:xfrm>
        <a:prstGeom prst="rect">
          <a:avLst/>
        </a:prstGeom>
        <a:noFill/>
        <a:ln>
          <a:noFill/>
        </a:ln>
        <a:effectLst/>
      </dsp:spPr>
      <dsp:style>
        <a:lnRef idx="0">
          <a:scrgbClr r="0" g="0" b="0"/>
        </a:lnRef>
        <a:fillRef idx="0">
          <a:scrgbClr r="0" g="0" b="0"/>
        </a:fillRef>
        <a:effectRef idx="0">
          <a:scrgbClr r="0" g="0" b="0"/>
        </a:effectRef>
        <a:fontRef idx="minor"/>
      </dsp:style>
    </dsp:sp>
    <dsp:sp modelId="{84C5ADB0-32FC-4295-BAC2-1B789020B5D6}">
      <dsp:nvSpPr>
        <dsp:cNvPr id="0" name=""/>
        <dsp:cNvSpPr/>
      </dsp:nvSpPr>
      <dsp:spPr>
        <a:xfrm>
          <a:off x="3815368" y="2701673"/>
          <a:ext cx="681708" cy="477174"/>
        </a:xfrm>
        <a:prstGeom prst="roundRect">
          <a:avLst>
            <a:gd name="adj" fmla="val 16670"/>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n-US" sz="600" kern="1200"/>
            <a:t>Conclusion and Recommendations</a:t>
          </a:r>
        </a:p>
      </dsp:txBody>
      <dsp:txXfrm>
        <a:off x="3838666" y="2724971"/>
        <a:ext cx="635112" cy="430578"/>
      </dsp:txXfrm>
    </dsp:sp>
  </dsp:spTree>
</dsp:drawing>
</file>

<file path=word/diagrams/layout1.xml><?xml version="1.0" encoding="utf-8"?>
<dgm:layoutDef xmlns:dgm="http://schemas.openxmlformats.org/drawingml/2006/diagram" xmlns:a="http://schemas.openxmlformats.org/drawingml/2006/main" uniqueId="urn:microsoft.com/office/officeart/2005/8/layout/StepDownProcess">
  <dgm:title val=""/>
  <dgm:desc val=""/>
  <dgm:catLst>
    <dgm:cat type="process" pri="16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60" srcId="0" destId="10" srcOrd="0" destOrd="0"/>
        <dgm:cxn modelId="12" srcId="10" destId="11" srcOrd="0" destOrd="0"/>
        <dgm:cxn modelId="70" srcId="0" destId="20" srcOrd="1" destOrd="0"/>
        <dgm:cxn modelId="22" srcId="20" destId="21" srcOrd="0" destOrd="0"/>
        <dgm:cxn modelId="80" srcId="0" destId="30" srcOrd="2"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rootnode">
    <dgm:varLst>
      <dgm:chMax/>
      <dgm:chPref/>
      <dgm:dir/>
      <dgm:animLvl val="lvl"/>
    </dgm:varLst>
    <dgm:choose name="Name0">
      <dgm:if name="Name1" func="var" arg="dir" op="equ" val="norm">
        <dgm:alg type="snake">
          <dgm:param type="grDir" val="tL"/>
          <dgm:param type="flowDir" val="row"/>
          <dgm:param type="off" val="off"/>
          <dgm:param type="bkpt" val="fixed"/>
          <dgm:param type="bkPtFixedVal" val="1"/>
        </dgm:alg>
      </dgm:if>
      <dgm:else name="Name2">
        <dgm:alg type="snake">
          <dgm:param type="grDir" val="tR"/>
          <dgm:param type="flowDir" val="row"/>
          <dgm:param type="off" val="off"/>
          <dgm:param type="bkpt" val="fixed"/>
          <dgm:param type="bkPtFixedVal" val="1"/>
        </dgm:alg>
      </dgm:else>
    </dgm:choose>
    <dgm:shape xmlns:r="http://schemas.openxmlformats.org/officeDocument/2006/relationships" r:blip="">
      <dgm:adjLst/>
    </dgm:shape>
    <dgm:choose name="Name3">
      <dgm:if name="Name4" func="var" arg="dir" op="equ" val="norm">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if>
      <dgm:else name="Name5">
        <dgm:constrLst>
          <dgm:constr type="alignOff" forName="rootnode" val="0.48"/>
          <dgm:constr type="primFontSz" for="des" forName="ParentText" val="65"/>
          <dgm:constr type="primFontSz" for="des" forName="ChildText" refType="primFontSz" refFor="des" refForName="ParentText" op="lte"/>
          <dgm:constr type="w" for="ch" forName="composite" refType="w"/>
          <dgm:constr type="h" for="ch" forName="composite" refType="h"/>
          <dgm:constr type="sp" refType="h" refFor="ch" refForName="composite" op="equ" fact="-0.38"/>
        </dgm:constrLst>
      </dgm:else>
    </dgm:choose>
    <dgm:forEach name="nodesForEach" axis="ch" ptType="node">
      <dgm:layoutNode name="composite">
        <dgm:alg type="composite">
          <dgm:param type="ar" val="1.2439"/>
        </dgm:alg>
        <dgm:shape xmlns:r="http://schemas.openxmlformats.org/officeDocument/2006/relationships" r:blip="">
          <dgm:adjLst/>
        </dgm:shape>
        <dgm:choose name="Name6">
          <dgm:if name="Name7" func="var" arg="dir" op="equ" val="norm">
            <dgm:constrLst>
              <dgm:constr type="l" for="ch" forName="bentUpArrow1" refType="w" fact="0.07"/>
              <dgm:constr type="t" for="ch" forName="bentUpArrow1" refType="h" fact="0.524"/>
              <dgm:constr type="w" for="ch" forName="bentUpArrow1" refType="w" fact="0.3844"/>
              <dgm:constr type="h" for="ch" forName="bentUpArrow1" refType="h" fact="0.42"/>
              <dgm:constr type="l" for="ch" forName="ParentText" refType="w" fact="0"/>
              <dgm:constr type="t" for="ch" forName="ParentText" refType="h" fact="0"/>
              <dgm:constr type="w" for="ch" forName="ParentText" refType="w" fact="0.5684"/>
              <dgm:constr type="h" for="ch" forName="ParentText" refType="h" fact="0.4949"/>
              <dgm:constr type="l" for="ch" forName="ChildText" refType="w" refFor="ch" refForName="ParentText"/>
              <dgm:constr type="t" for="ch" forName="ChildText" refType="h" fact="0.05"/>
              <dgm:constr type="w" for="ch" forName="ChildText" refType="w" fact="0.4134"/>
              <dgm:constr type="h" for="ch" forName="ChildText" refType="h" fact="0.4"/>
              <dgm:constr type="l" for="ch" forName="FinalChildText" refType="w" refFor="ch" refForName="ParentText"/>
              <dgm:constr type="t" for="ch" forName="FinalChildText" refType="h" fact="0.05"/>
              <dgm:constr type="w" for="ch" forName="FinalChildText" refType="w" fact="0.4134"/>
              <dgm:constr type="h" for="ch" forName="FinalChildText" refType="h" fact="0.4"/>
            </dgm:constrLst>
          </dgm:if>
          <dgm:else name="Name8">
            <dgm:constrLst>
              <dgm:constr type="r" for="ch" forName="bentUpArrow1" refType="w" fact="0.97"/>
              <dgm:constr type="t" for="ch" forName="bentUpArrow1" refType="h" fact="0.524"/>
              <dgm:constr type="w" for="ch" forName="bentUpArrow1" refType="w" fact="0.3844"/>
              <dgm:constr type="h" for="ch" forName="bentUpArrow1" refType="h" fact="0.42"/>
              <dgm:constr type="l" for="ch" forName="ParentText" refType="w" fact="0.4316"/>
              <dgm:constr type="t" for="ch" forName="ParentText" refType="h" fact="0"/>
              <dgm:constr type="w" for="ch" forName="ParentText" refType="w" fact="0.5684"/>
              <dgm:constr type="h" for="ch" forName="ParentText" refType="h" fact="0.4949"/>
              <dgm:constr type="l" for="ch" forName="ChildText" refType="w" fact="0"/>
              <dgm:constr type="t" for="ch" forName="ChildText" refType="h" fact="0.05"/>
              <dgm:constr type="w" for="ch" forName="ChildText" refType="w" fact="0.4134"/>
              <dgm:constr type="h" for="ch" forName="ChildText" refType="h" fact="0.4"/>
              <dgm:constr type="l" for="ch" forName="FinalChildText" refType="w" fact="0"/>
              <dgm:constr type="t" for="ch" forName="FinalChildText" refType="h" fact="0.05"/>
              <dgm:constr type="w" for="ch" forName="FinalChildText" refType="w" fact="0.4134"/>
              <dgm:constr type="h" for="ch" forName="FinalChildText" refType="h" fact="0.4"/>
            </dgm:constrLst>
          </dgm:else>
        </dgm:choose>
        <dgm:choose name="Name9">
          <dgm:if name="Name10" axis="followSib" ptType="node" func="cnt" op="gte" val="1">
            <dgm:layoutNode name="bentUpArrow1" styleLbl="alignImgPlace1">
              <dgm:alg type="sp"/>
              <dgm:choose name="Name11">
                <dgm:if name="Name12" func="var" arg="dir" op="equ" val="norm">
                  <dgm:shape xmlns:r="http://schemas.openxmlformats.org/officeDocument/2006/relationships" rot="90" type="bentUpArrow" r:blip="">
                    <dgm:adjLst>
                      <dgm:adj idx="1" val="0.3284"/>
                      <dgm:adj idx="2" val="0.25"/>
                      <dgm:adj idx="3" val="0.3578"/>
                    </dgm:adjLst>
                  </dgm:shape>
                </dgm:if>
                <dgm:else name="Name13">
                  <dgm:shape xmlns:r="http://schemas.openxmlformats.org/officeDocument/2006/relationships" rot="180" type="bentArrow" r:blip="">
                    <dgm:adjLst>
                      <dgm:adj idx="1" val="0.3284"/>
                      <dgm:adj idx="2" val="0.25"/>
                      <dgm:adj idx="3" val="0.3578"/>
                      <dgm:adj idx="4" val="0"/>
                    </dgm:adjLst>
                  </dgm:shape>
                </dgm:else>
              </dgm:choose>
              <dgm:presOf/>
            </dgm:layoutNode>
          </dgm:if>
          <dgm:else name="Name14"/>
        </dgm:choose>
        <dgm:layoutNode name="ParentText" styleLbl="node1">
          <dgm:varLst>
            <dgm:chMax val="1"/>
            <dgm:chPref val="1"/>
            <dgm:bulletEnabled val="1"/>
          </dgm:varLst>
          <dgm:alg type="tx"/>
          <dgm:shape xmlns:r="http://schemas.openxmlformats.org/officeDocument/2006/relationships" type="roundRect" r:blip="">
            <dgm:adjLst>
              <dgm:adj idx="1" val="0.166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choose name="Name15">
          <dgm:if name="Name16" axis="followSib" ptType="node" func="cnt" op="equ" val="0">
            <dgm:choose name="Name17">
              <dgm:if name="Name18" axis="ch" ptType="node" func="cnt" op="gte" val="1">
                <dgm:layoutNode name="Final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9"/>
            </dgm:choose>
          </dgm:if>
          <dgm:else name="Name20">
            <dgm:layoutNode name="ChildText" styleLbl="revTx">
              <dgm:varLst>
                <dgm:chMax val="0"/>
                <dgm:chPref val="0"/>
                <dgm:bulletEnabled val="1"/>
              </dgm:varLst>
              <dgm:alg type="tx">
                <dgm:param type="stBulletLvl" val="1"/>
                <dgm:param type="txAnchorVertCh" val="mid"/>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layoutNode>
      <dgm:forEach name="sibTransForEach" axis="followSib" ptType="sibTrans" cnt="1">
        <dgm:layoutNode name="sibTrans">
          <dgm:alg type="sp"/>
          <dgm:shape xmlns:r="http://schemas.openxmlformats.org/officeDocument/2006/relationships" r:blip="">
            <dgm:adjLst/>
          </dgm:shap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75CF68-9A27-4270-B955-9452D8802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54</Pages>
  <Words>14200</Words>
  <Characters>80945</Characters>
  <Application>Microsoft Office Word</Application>
  <DocSecurity>0</DocSecurity>
  <Lines>674</Lines>
  <Paragraphs>189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94956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luqman khan</dc:creator>
  <cp:lastModifiedBy>KM</cp:lastModifiedBy>
  <cp:revision>2</cp:revision>
  <dcterms:created xsi:type="dcterms:W3CDTF">2020-06-02T06:59:00Z</dcterms:created>
  <dcterms:modified xsi:type="dcterms:W3CDTF">2020-06-02T06:59:00Z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2cdcca81-2b14-39a1-a62c-8bfb17fef274</vt:lpwstr>
  </property>
  <property fmtid="{D5CDD505-2E9C-101B-9397-08002B2CF9AE}" pid="4" name="Mendeley Citation Style_1">
    <vt:lpwstr>http://www.zotero.org/styles/apa</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http://www.zotero.org/styles/nature</vt:lpwstr>
  </property>
  <property fmtid="{D5CDD505-2E9C-101B-9397-08002B2CF9AE}" pid="24" name="Mendeley Recent Style Name 9_1">
    <vt:lpwstr>Nature</vt:lpwstr>
  </property>
</Properties>
</file>